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B22B" w14:textId="77777777" w:rsidR="00FE05DF" w:rsidRDefault="00FE05DF" w:rsidP="007D56C3">
      <w:pPr>
        <w:spacing w:after="0" w:line="240" w:lineRule="auto"/>
        <w:rPr>
          <w:noProof/>
        </w:rPr>
      </w:pPr>
      <w:r>
        <w:rPr>
          <w:noProof/>
        </w:rPr>
        <w:drawing>
          <wp:anchor distT="0" distB="0" distL="114300" distR="114300" simplePos="0" relativeHeight="251658240" behindDoc="0" locked="0" layoutInCell="1" allowOverlap="1" wp14:anchorId="4085D1BC" wp14:editId="170ED8CC">
            <wp:simplePos x="0" y="0"/>
            <wp:positionH relativeFrom="margin">
              <wp:align>left</wp:align>
            </wp:positionH>
            <wp:positionV relativeFrom="paragraph">
              <wp:posOffset>20320</wp:posOffset>
            </wp:positionV>
            <wp:extent cx="813435" cy="813435"/>
            <wp:effectExtent l="0" t="0" r="5715" b="5715"/>
            <wp:wrapSquare wrapText="bothSides"/>
            <wp:docPr id="1" name="Picture 1" descr="http://t3.gstatic.com/images?q=tbn:ANd9GcSbN70O5y700l6NdwKOpB1dtFHjArW--IQiSPC7wb8p6Ljv9Ibh">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descr="http://t3.gstatic.com/images?q=tbn:ANd9GcSbN70O5y700l6NdwKOpB1dtFHjArW--IQiSPC7wb8p6Ljv9Ibh">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E75">
        <w:rPr>
          <w:noProof/>
        </w:rPr>
        <w:t xml:space="preserve">                                                                                                                                                                                                                                                                                                                                                                                                                         </w:t>
      </w:r>
    </w:p>
    <w:p w14:paraId="0A8867AD" w14:textId="77777777" w:rsidR="009C1967" w:rsidRPr="009C1967" w:rsidRDefault="0019017D" w:rsidP="007D56C3">
      <w:pPr>
        <w:spacing w:after="0" w:line="240" w:lineRule="auto"/>
        <w:rPr>
          <w:rFonts w:ascii="Arial" w:hAnsi="Arial" w:cs="Arial"/>
          <w:b/>
          <w:noProof/>
          <w:sz w:val="32"/>
          <w:szCs w:val="32"/>
        </w:rPr>
      </w:pPr>
      <w:r>
        <w:rPr>
          <w:rFonts w:ascii="Arial" w:hAnsi="Arial" w:cs="Arial"/>
          <w:b/>
          <w:noProof/>
          <w:sz w:val="32"/>
          <w:szCs w:val="32"/>
        </w:rPr>
        <w:t xml:space="preserve">Meeting </w:t>
      </w:r>
      <w:r w:rsidR="009C1967" w:rsidRPr="009C1967">
        <w:rPr>
          <w:rFonts w:ascii="Arial" w:hAnsi="Arial" w:cs="Arial"/>
          <w:b/>
          <w:noProof/>
          <w:sz w:val="32"/>
          <w:szCs w:val="32"/>
        </w:rPr>
        <w:t>Minutes</w:t>
      </w:r>
    </w:p>
    <w:p w14:paraId="2DFE1ECE" w14:textId="77777777" w:rsidR="009C1967" w:rsidRDefault="00FC72F8" w:rsidP="007D56C3">
      <w:pPr>
        <w:spacing w:after="0" w:line="240" w:lineRule="auto"/>
        <w:rPr>
          <w:rFonts w:ascii="Arial" w:hAnsi="Arial" w:cs="Arial"/>
          <w:b/>
          <w:noProof/>
          <w:sz w:val="32"/>
          <w:szCs w:val="32"/>
        </w:rPr>
      </w:pPr>
      <w:r>
        <w:rPr>
          <w:rFonts w:ascii="Arial" w:hAnsi="Arial" w:cs="Arial"/>
          <w:b/>
          <w:noProof/>
          <w:sz w:val="32"/>
          <w:szCs w:val="32"/>
        </w:rPr>
        <w:t>Emergency Preparedness Working Group</w:t>
      </w:r>
    </w:p>
    <w:p w14:paraId="08F09F34" w14:textId="77777777" w:rsidR="009C1967" w:rsidRDefault="009C1967" w:rsidP="00CA74AC">
      <w:pPr>
        <w:spacing w:after="0" w:line="240" w:lineRule="auto"/>
        <w:ind w:left="360" w:hanging="360"/>
        <w:rPr>
          <w:rFonts w:ascii="Arial" w:hAnsi="Arial" w:cs="Arial"/>
          <w:b/>
          <w:noProof/>
          <w:sz w:val="32"/>
          <w:szCs w:val="32"/>
        </w:rPr>
      </w:pPr>
    </w:p>
    <w:tbl>
      <w:tblPr>
        <w:tblStyle w:val="TableGrid"/>
        <w:tblW w:w="9625" w:type="dxa"/>
        <w:tblLayout w:type="fixed"/>
        <w:tblLook w:val="04A0" w:firstRow="1" w:lastRow="0" w:firstColumn="1" w:lastColumn="0" w:noHBand="0" w:noVBand="1"/>
      </w:tblPr>
      <w:tblGrid>
        <w:gridCol w:w="3415"/>
        <w:gridCol w:w="1260"/>
        <w:gridCol w:w="3960"/>
        <w:gridCol w:w="990"/>
      </w:tblGrid>
      <w:tr w:rsidR="009C1967" w:rsidRPr="00D96691" w14:paraId="1A07BBAA" w14:textId="77777777" w:rsidTr="001314E2">
        <w:trPr>
          <w:trHeight w:val="287"/>
        </w:trPr>
        <w:tc>
          <w:tcPr>
            <w:tcW w:w="3415" w:type="dxa"/>
            <w:vMerge w:val="restart"/>
            <w:vAlign w:val="center"/>
          </w:tcPr>
          <w:p w14:paraId="47E6C0F1" w14:textId="3AA3FECA" w:rsidR="009C1967" w:rsidRPr="00D96691" w:rsidRDefault="009C1967" w:rsidP="00A64033">
            <w:pPr>
              <w:jc w:val="center"/>
              <w:rPr>
                <w:rFonts w:cstheme="minorHAnsi"/>
                <w:b/>
                <w:noProof/>
                <w:sz w:val="20"/>
                <w:szCs w:val="20"/>
              </w:rPr>
            </w:pPr>
            <w:r w:rsidRPr="00D96691">
              <w:rPr>
                <w:rFonts w:cstheme="minorHAnsi"/>
                <w:b/>
                <w:noProof/>
                <w:sz w:val="20"/>
                <w:szCs w:val="20"/>
              </w:rPr>
              <w:t>Attendance</w:t>
            </w:r>
            <w:r w:rsidR="007D56C3" w:rsidRPr="00D96691">
              <w:rPr>
                <w:rFonts w:cstheme="minorHAnsi"/>
                <w:b/>
                <w:noProof/>
                <w:sz w:val="20"/>
                <w:szCs w:val="20"/>
              </w:rPr>
              <w:t xml:space="preserve"> Record</w:t>
            </w:r>
          </w:p>
        </w:tc>
        <w:tc>
          <w:tcPr>
            <w:tcW w:w="1260" w:type="dxa"/>
            <w:vAlign w:val="center"/>
          </w:tcPr>
          <w:p w14:paraId="7A84AE65" w14:textId="77777777" w:rsidR="009C1967" w:rsidRPr="00D96691" w:rsidRDefault="009C1967" w:rsidP="009C1967">
            <w:pPr>
              <w:rPr>
                <w:rFonts w:cstheme="minorHAnsi"/>
                <w:b/>
                <w:noProof/>
                <w:sz w:val="20"/>
                <w:szCs w:val="20"/>
              </w:rPr>
            </w:pPr>
            <w:r w:rsidRPr="00D96691">
              <w:rPr>
                <w:rFonts w:cstheme="minorHAnsi"/>
                <w:b/>
                <w:noProof/>
                <w:sz w:val="20"/>
                <w:szCs w:val="20"/>
              </w:rPr>
              <w:t>DATE</w:t>
            </w:r>
          </w:p>
        </w:tc>
        <w:tc>
          <w:tcPr>
            <w:tcW w:w="4950" w:type="dxa"/>
            <w:gridSpan w:val="2"/>
            <w:vAlign w:val="center"/>
          </w:tcPr>
          <w:p w14:paraId="4F235885" w14:textId="219207B5" w:rsidR="009C1967" w:rsidRPr="00D96691" w:rsidRDefault="000A3AF0" w:rsidP="00F16525">
            <w:pPr>
              <w:rPr>
                <w:rFonts w:cstheme="minorHAnsi"/>
                <w:noProof/>
                <w:sz w:val="20"/>
                <w:szCs w:val="20"/>
              </w:rPr>
            </w:pPr>
            <w:r>
              <w:rPr>
                <w:rFonts w:cstheme="minorHAnsi"/>
                <w:noProof/>
                <w:sz w:val="20"/>
                <w:szCs w:val="20"/>
              </w:rPr>
              <w:t>March 28, 2022</w:t>
            </w:r>
          </w:p>
        </w:tc>
      </w:tr>
      <w:tr w:rsidR="009C1967" w:rsidRPr="00D96691" w14:paraId="4A45CD37" w14:textId="77777777" w:rsidTr="001314E2">
        <w:trPr>
          <w:trHeight w:val="260"/>
        </w:trPr>
        <w:tc>
          <w:tcPr>
            <w:tcW w:w="3415" w:type="dxa"/>
            <w:vMerge/>
          </w:tcPr>
          <w:p w14:paraId="35B717F7" w14:textId="77777777" w:rsidR="009C1967" w:rsidRPr="00D96691" w:rsidRDefault="009C1967" w:rsidP="009C1967">
            <w:pPr>
              <w:rPr>
                <w:rFonts w:cstheme="minorHAnsi"/>
                <w:b/>
                <w:noProof/>
                <w:sz w:val="20"/>
                <w:szCs w:val="20"/>
              </w:rPr>
            </w:pPr>
          </w:p>
        </w:tc>
        <w:tc>
          <w:tcPr>
            <w:tcW w:w="1260" w:type="dxa"/>
            <w:vAlign w:val="center"/>
          </w:tcPr>
          <w:p w14:paraId="4C1F22D7" w14:textId="77777777" w:rsidR="009C1967" w:rsidRPr="00D96691" w:rsidRDefault="009C1967" w:rsidP="009C1967">
            <w:pPr>
              <w:rPr>
                <w:rFonts w:cstheme="minorHAnsi"/>
                <w:b/>
                <w:noProof/>
                <w:sz w:val="20"/>
                <w:szCs w:val="20"/>
              </w:rPr>
            </w:pPr>
            <w:r w:rsidRPr="00D96691">
              <w:rPr>
                <w:rFonts w:cstheme="minorHAnsi"/>
                <w:b/>
                <w:noProof/>
                <w:sz w:val="20"/>
                <w:szCs w:val="20"/>
              </w:rPr>
              <w:t>TIME</w:t>
            </w:r>
          </w:p>
        </w:tc>
        <w:tc>
          <w:tcPr>
            <w:tcW w:w="4950" w:type="dxa"/>
            <w:gridSpan w:val="2"/>
            <w:vAlign w:val="center"/>
          </w:tcPr>
          <w:p w14:paraId="61887037" w14:textId="7ED6F601" w:rsidR="009C1967" w:rsidRPr="00D96691" w:rsidRDefault="000A3AF0" w:rsidP="0079441A">
            <w:pPr>
              <w:rPr>
                <w:rFonts w:cstheme="minorHAnsi"/>
                <w:noProof/>
                <w:sz w:val="20"/>
                <w:szCs w:val="20"/>
              </w:rPr>
            </w:pPr>
            <w:r>
              <w:rPr>
                <w:rFonts w:cstheme="minorHAnsi"/>
                <w:noProof/>
                <w:sz w:val="20"/>
                <w:szCs w:val="20"/>
              </w:rPr>
              <w:t>1</w:t>
            </w:r>
            <w:r w:rsidR="00BF32A8" w:rsidRPr="00D96691">
              <w:rPr>
                <w:rFonts w:cstheme="minorHAnsi"/>
                <w:noProof/>
                <w:sz w:val="20"/>
                <w:szCs w:val="20"/>
              </w:rPr>
              <w:t>:00 p.m.</w:t>
            </w:r>
          </w:p>
        </w:tc>
      </w:tr>
      <w:tr w:rsidR="009C1967" w:rsidRPr="00D96691" w14:paraId="0B67525B" w14:textId="77777777" w:rsidTr="001314E2">
        <w:trPr>
          <w:trHeight w:val="260"/>
        </w:trPr>
        <w:tc>
          <w:tcPr>
            <w:tcW w:w="3415" w:type="dxa"/>
            <w:vMerge/>
          </w:tcPr>
          <w:p w14:paraId="56BFA8F3" w14:textId="77777777" w:rsidR="009C1967" w:rsidRPr="00D96691" w:rsidRDefault="009C1967" w:rsidP="009C1967">
            <w:pPr>
              <w:rPr>
                <w:rFonts w:cstheme="minorHAnsi"/>
                <w:b/>
                <w:noProof/>
                <w:sz w:val="20"/>
                <w:szCs w:val="20"/>
              </w:rPr>
            </w:pPr>
          </w:p>
        </w:tc>
        <w:tc>
          <w:tcPr>
            <w:tcW w:w="1260" w:type="dxa"/>
            <w:vAlign w:val="center"/>
          </w:tcPr>
          <w:p w14:paraId="11C14D8B" w14:textId="77777777" w:rsidR="009C1967" w:rsidRPr="00D96691" w:rsidRDefault="009C1967" w:rsidP="009C1967">
            <w:pPr>
              <w:rPr>
                <w:rFonts w:cstheme="minorHAnsi"/>
                <w:b/>
                <w:noProof/>
                <w:sz w:val="20"/>
                <w:szCs w:val="20"/>
              </w:rPr>
            </w:pPr>
            <w:r w:rsidRPr="00D96691">
              <w:rPr>
                <w:rFonts w:cstheme="minorHAnsi"/>
                <w:b/>
                <w:noProof/>
                <w:sz w:val="20"/>
                <w:szCs w:val="20"/>
              </w:rPr>
              <w:t>METHOD</w:t>
            </w:r>
          </w:p>
        </w:tc>
        <w:tc>
          <w:tcPr>
            <w:tcW w:w="4950" w:type="dxa"/>
            <w:gridSpan w:val="2"/>
            <w:vAlign w:val="center"/>
          </w:tcPr>
          <w:p w14:paraId="692E3E05" w14:textId="77777777" w:rsidR="009C1967" w:rsidRPr="00D96691" w:rsidRDefault="007D56C3" w:rsidP="009C1967">
            <w:pPr>
              <w:rPr>
                <w:rFonts w:cstheme="minorHAnsi"/>
                <w:noProof/>
                <w:sz w:val="20"/>
                <w:szCs w:val="20"/>
              </w:rPr>
            </w:pPr>
            <w:r w:rsidRPr="00D96691">
              <w:rPr>
                <w:rFonts w:cstheme="minorHAnsi"/>
                <w:noProof/>
                <w:sz w:val="20"/>
                <w:szCs w:val="20"/>
              </w:rPr>
              <w:t xml:space="preserve">Zoom </w:t>
            </w:r>
            <w:r w:rsidR="00966C51" w:rsidRPr="00D96691">
              <w:rPr>
                <w:rFonts w:cstheme="minorHAnsi"/>
                <w:noProof/>
                <w:sz w:val="20"/>
                <w:szCs w:val="20"/>
              </w:rPr>
              <w:t>Teleconference</w:t>
            </w:r>
          </w:p>
          <w:p w14:paraId="0D6369DE" w14:textId="77777777" w:rsidR="007D56C3" w:rsidRPr="00D96691" w:rsidRDefault="007D56C3" w:rsidP="007D56C3">
            <w:pPr>
              <w:rPr>
                <w:rFonts w:cstheme="minorHAnsi"/>
                <w:color w:val="000000"/>
                <w:sz w:val="20"/>
                <w:szCs w:val="20"/>
              </w:rPr>
            </w:pPr>
            <w:r w:rsidRPr="00D96691">
              <w:rPr>
                <w:rFonts w:cstheme="minorHAnsi"/>
                <w:color w:val="000000"/>
                <w:sz w:val="20"/>
                <w:szCs w:val="20"/>
              </w:rPr>
              <w:t>Conference line #: (669) 219-2599</w:t>
            </w:r>
          </w:p>
          <w:p w14:paraId="3FC88A1D" w14:textId="647F8AE4" w:rsidR="007D56C3" w:rsidRPr="00D96691" w:rsidRDefault="007D56C3" w:rsidP="007D56C3">
            <w:pPr>
              <w:rPr>
                <w:rFonts w:cstheme="minorHAnsi"/>
                <w:noProof/>
                <w:sz w:val="20"/>
                <w:szCs w:val="20"/>
              </w:rPr>
            </w:pPr>
            <w:r w:rsidRPr="00D96691">
              <w:rPr>
                <w:rFonts w:cstheme="minorHAnsi"/>
                <w:color w:val="000000"/>
                <w:sz w:val="20"/>
                <w:szCs w:val="20"/>
              </w:rPr>
              <w:t xml:space="preserve">Meeting ID# </w:t>
            </w:r>
            <w:r w:rsidR="000A3AF0">
              <w:rPr>
                <w:rFonts w:cstheme="minorHAnsi"/>
                <w:color w:val="000000"/>
                <w:sz w:val="20"/>
                <w:szCs w:val="20"/>
              </w:rPr>
              <w:t>686 738 8625</w:t>
            </w:r>
          </w:p>
        </w:tc>
      </w:tr>
      <w:tr w:rsidR="009C1967" w:rsidRPr="00D96691" w14:paraId="0BAC1A1D" w14:textId="77777777" w:rsidTr="001314E2">
        <w:trPr>
          <w:trHeight w:val="260"/>
        </w:trPr>
        <w:tc>
          <w:tcPr>
            <w:tcW w:w="3415" w:type="dxa"/>
            <w:vMerge/>
            <w:tcBorders>
              <w:bottom w:val="single" w:sz="4" w:space="0" w:color="auto"/>
            </w:tcBorders>
          </w:tcPr>
          <w:p w14:paraId="15CF1C0B" w14:textId="77777777" w:rsidR="009C1967" w:rsidRPr="00D96691" w:rsidRDefault="009C1967" w:rsidP="009C1967">
            <w:pPr>
              <w:rPr>
                <w:rFonts w:cstheme="minorHAnsi"/>
                <w:b/>
                <w:noProof/>
                <w:sz w:val="20"/>
                <w:szCs w:val="20"/>
              </w:rPr>
            </w:pPr>
          </w:p>
        </w:tc>
        <w:tc>
          <w:tcPr>
            <w:tcW w:w="1260" w:type="dxa"/>
            <w:tcBorders>
              <w:bottom w:val="single" w:sz="4" w:space="0" w:color="auto"/>
            </w:tcBorders>
            <w:vAlign w:val="center"/>
          </w:tcPr>
          <w:p w14:paraId="45738133" w14:textId="77777777" w:rsidR="009C1967" w:rsidRPr="00D96691" w:rsidRDefault="009C1967" w:rsidP="009C1967">
            <w:pPr>
              <w:rPr>
                <w:rFonts w:cstheme="minorHAnsi"/>
                <w:b/>
                <w:noProof/>
                <w:sz w:val="20"/>
                <w:szCs w:val="20"/>
              </w:rPr>
            </w:pPr>
            <w:r w:rsidRPr="00D96691">
              <w:rPr>
                <w:rFonts w:cstheme="minorHAnsi"/>
                <w:b/>
                <w:noProof/>
                <w:sz w:val="20"/>
                <w:szCs w:val="20"/>
              </w:rPr>
              <w:t>RECORDER</w:t>
            </w:r>
          </w:p>
        </w:tc>
        <w:tc>
          <w:tcPr>
            <w:tcW w:w="4950" w:type="dxa"/>
            <w:gridSpan w:val="2"/>
            <w:tcBorders>
              <w:bottom w:val="single" w:sz="4" w:space="0" w:color="auto"/>
            </w:tcBorders>
            <w:vAlign w:val="center"/>
          </w:tcPr>
          <w:p w14:paraId="7B306BFF" w14:textId="3182B7EE" w:rsidR="009C1967" w:rsidRPr="00D96691" w:rsidRDefault="000A3AF0" w:rsidP="009C1967">
            <w:pPr>
              <w:rPr>
                <w:rFonts w:cstheme="minorHAnsi"/>
                <w:noProof/>
                <w:sz w:val="20"/>
                <w:szCs w:val="20"/>
              </w:rPr>
            </w:pPr>
            <w:r>
              <w:rPr>
                <w:rFonts w:cstheme="minorHAnsi"/>
                <w:noProof/>
                <w:sz w:val="20"/>
                <w:szCs w:val="20"/>
              </w:rPr>
              <w:t>Sherrean Whipple</w:t>
            </w:r>
          </w:p>
        </w:tc>
      </w:tr>
      <w:tr w:rsidR="00E97765" w:rsidRPr="00D96691" w14:paraId="199CF6B8" w14:textId="77777777" w:rsidTr="001314E2">
        <w:trPr>
          <w:trHeight w:val="485"/>
        </w:trPr>
        <w:tc>
          <w:tcPr>
            <w:tcW w:w="3415" w:type="dxa"/>
            <w:shd w:val="clear" w:color="auto" w:fill="C6D9F1" w:themeFill="text2" w:themeFillTint="33"/>
            <w:vAlign w:val="center"/>
          </w:tcPr>
          <w:p w14:paraId="64728367" w14:textId="77777777" w:rsidR="00E97765" w:rsidRPr="00D96691" w:rsidRDefault="007A5BD9" w:rsidP="00C72DD2">
            <w:pPr>
              <w:rPr>
                <w:rFonts w:cstheme="minorHAnsi"/>
                <w:b/>
                <w:noProof/>
                <w:sz w:val="20"/>
                <w:szCs w:val="20"/>
              </w:rPr>
            </w:pPr>
            <w:r w:rsidRPr="00D96691">
              <w:rPr>
                <w:rFonts w:cstheme="minorHAnsi"/>
                <w:b/>
                <w:noProof/>
                <w:sz w:val="20"/>
                <w:szCs w:val="20"/>
              </w:rPr>
              <w:t>C</w:t>
            </w:r>
            <w:r w:rsidR="00C72DD2" w:rsidRPr="00D96691">
              <w:rPr>
                <w:rFonts w:cstheme="minorHAnsi"/>
                <w:b/>
                <w:noProof/>
                <w:sz w:val="20"/>
                <w:szCs w:val="20"/>
              </w:rPr>
              <w:t>ommittee</w:t>
            </w:r>
            <w:r w:rsidR="00E97765" w:rsidRPr="00D96691">
              <w:rPr>
                <w:rFonts w:cstheme="minorHAnsi"/>
                <w:b/>
                <w:noProof/>
                <w:sz w:val="20"/>
                <w:szCs w:val="20"/>
              </w:rPr>
              <w:t xml:space="preserve"> Members</w:t>
            </w:r>
          </w:p>
        </w:tc>
        <w:tc>
          <w:tcPr>
            <w:tcW w:w="1260" w:type="dxa"/>
            <w:shd w:val="clear" w:color="auto" w:fill="C6D9F1" w:themeFill="text2" w:themeFillTint="33"/>
            <w:vAlign w:val="center"/>
          </w:tcPr>
          <w:p w14:paraId="18280174" w14:textId="77777777" w:rsidR="00E97765" w:rsidRPr="00D96691" w:rsidRDefault="00E97765" w:rsidP="00655801">
            <w:pPr>
              <w:jc w:val="center"/>
              <w:rPr>
                <w:rFonts w:cstheme="minorHAnsi"/>
                <w:b/>
                <w:noProof/>
                <w:sz w:val="20"/>
                <w:szCs w:val="20"/>
              </w:rPr>
            </w:pPr>
            <w:r w:rsidRPr="00D96691">
              <w:rPr>
                <w:rFonts w:cstheme="minorHAnsi"/>
                <w:b/>
                <w:noProof/>
                <w:sz w:val="20"/>
                <w:szCs w:val="20"/>
              </w:rPr>
              <w:t>Present</w:t>
            </w:r>
          </w:p>
        </w:tc>
        <w:tc>
          <w:tcPr>
            <w:tcW w:w="3960" w:type="dxa"/>
            <w:shd w:val="clear" w:color="auto" w:fill="C6D9F1" w:themeFill="text2" w:themeFillTint="33"/>
            <w:vAlign w:val="center"/>
          </w:tcPr>
          <w:p w14:paraId="51CC7C5B" w14:textId="03CE28BD" w:rsidR="00E97765" w:rsidRPr="00D96691" w:rsidRDefault="000A3AF0" w:rsidP="00930B45">
            <w:pPr>
              <w:rPr>
                <w:rFonts w:cstheme="minorHAnsi"/>
                <w:noProof/>
                <w:sz w:val="20"/>
                <w:szCs w:val="20"/>
              </w:rPr>
            </w:pPr>
            <w:r>
              <w:rPr>
                <w:rFonts w:cstheme="minorHAnsi"/>
                <w:b/>
                <w:sz w:val="20"/>
                <w:szCs w:val="20"/>
              </w:rPr>
              <w:t>Non-Voting Membership</w:t>
            </w:r>
          </w:p>
        </w:tc>
        <w:tc>
          <w:tcPr>
            <w:tcW w:w="990" w:type="dxa"/>
            <w:shd w:val="clear" w:color="auto" w:fill="C6D9F1" w:themeFill="text2" w:themeFillTint="33"/>
            <w:vAlign w:val="center"/>
          </w:tcPr>
          <w:p w14:paraId="2CCB9842" w14:textId="77777777" w:rsidR="00E97765" w:rsidRPr="00D96691" w:rsidRDefault="00E97765" w:rsidP="00655801">
            <w:pPr>
              <w:jc w:val="center"/>
              <w:rPr>
                <w:rFonts w:cstheme="minorHAnsi"/>
                <w:b/>
                <w:noProof/>
                <w:sz w:val="20"/>
                <w:szCs w:val="20"/>
              </w:rPr>
            </w:pPr>
            <w:r w:rsidRPr="00D96691">
              <w:rPr>
                <w:rFonts w:cstheme="minorHAnsi"/>
                <w:b/>
                <w:noProof/>
                <w:sz w:val="20"/>
                <w:szCs w:val="20"/>
              </w:rPr>
              <w:t>Present</w:t>
            </w:r>
          </w:p>
        </w:tc>
      </w:tr>
      <w:tr w:rsidR="00D96691" w:rsidRPr="00D96691" w14:paraId="620A265E" w14:textId="77777777" w:rsidTr="001314E2">
        <w:trPr>
          <w:trHeight w:val="288"/>
        </w:trPr>
        <w:tc>
          <w:tcPr>
            <w:tcW w:w="3415" w:type="dxa"/>
            <w:vAlign w:val="center"/>
          </w:tcPr>
          <w:p w14:paraId="35B1A30C" w14:textId="5606765F" w:rsidR="00D96691" w:rsidRPr="00D96691" w:rsidRDefault="004301D9" w:rsidP="00D96691">
            <w:pPr>
              <w:rPr>
                <w:rFonts w:cstheme="minorHAnsi"/>
                <w:sz w:val="20"/>
                <w:szCs w:val="20"/>
              </w:rPr>
            </w:pPr>
            <w:r>
              <w:rPr>
                <w:rFonts w:cstheme="minorHAnsi"/>
                <w:sz w:val="20"/>
                <w:szCs w:val="20"/>
              </w:rPr>
              <w:t xml:space="preserve">Sheriff </w:t>
            </w:r>
            <w:r w:rsidRPr="00D96691">
              <w:rPr>
                <w:rFonts w:cstheme="minorHAnsi"/>
                <w:sz w:val="20"/>
                <w:szCs w:val="20"/>
              </w:rPr>
              <w:t>Ken Elgan (Esmeralda)</w:t>
            </w:r>
          </w:p>
        </w:tc>
        <w:tc>
          <w:tcPr>
            <w:tcW w:w="1260" w:type="dxa"/>
            <w:vAlign w:val="center"/>
          </w:tcPr>
          <w:p w14:paraId="7AC8D1A8" w14:textId="114CB69D" w:rsidR="00D96691" w:rsidRPr="00D96691" w:rsidRDefault="004301D9" w:rsidP="004301D9">
            <w:pPr>
              <w:jc w:val="center"/>
              <w:rPr>
                <w:rFonts w:cstheme="minorHAnsi"/>
                <w:sz w:val="20"/>
                <w:szCs w:val="20"/>
              </w:rPr>
            </w:pPr>
            <w:r>
              <w:rPr>
                <w:rFonts w:cstheme="minorHAnsi"/>
                <w:sz w:val="20"/>
                <w:szCs w:val="20"/>
              </w:rPr>
              <w:t>ABS</w:t>
            </w:r>
          </w:p>
        </w:tc>
        <w:tc>
          <w:tcPr>
            <w:tcW w:w="3960" w:type="dxa"/>
            <w:vAlign w:val="center"/>
          </w:tcPr>
          <w:p w14:paraId="0520131F" w14:textId="59DF4CBE" w:rsidR="00D96691" w:rsidRPr="00D96691" w:rsidRDefault="00D90388" w:rsidP="00D96691">
            <w:pPr>
              <w:pStyle w:val="NormalTableText"/>
              <w:spacing w:line="240" w:lineRule="auto"/>
              <w:jc w:val="left"/>
              <w:rPr>
                <w:rFonts w:asciiTheme="minorHAnsi" w:hAnsiTheme="minorHAnsi" w:cstheme="minorHAnsi"/>
              </w:rPr>
            </w:pPr>
            <w:r>
              <w:rPr>
                <w:rFonts w:asciiTheme="minorHAnsi" w:hAnsiTheme="minorHAnsi" w:cstheme="minorHAnsi"/>
              </w:rPr>
              <w:t>Jon Bakkedahl – Chair</w:t>
            </w:r>
          </w:p>
        </w:tc>
        <w:tc>
          <w:tcPr>
            <w:tcW w:w="990" w:type="dxa"/>
            <w:vAlign w:val="center"/>
          </w:tcPr>
          <w:p w14:paraId="3A8A2DC1" w14:textId="54DF4059" w:rsidR="00D96691" w:rsidRPr="00D96691" w:rsidRDefault="00D96691" w:rsidP="00D96691">
            <w:pPr>
              <w:jc w:val="center"/>
              <w:rPr>
                <w:rFonts w:cstheme="minorHAnsi"/>
                <w:sz w:val="20"/>
                <w:szCs w:val="20"/>
              </w:rPr>
            </w:pPr>
            <w:r w:rsidRPr="00D96691">
              <w:rPr>
                <w:rFonts w:cstheme="minorHAnsi"/>
                <w:sz w:val="20"/>
                <w:szCs w:val="20"/>
              </w:rPr>
              <w:t>X</w:t>
            </w:r>
          </w:p>
        </w:tc>
      </w:tr>
      <w:tr w:rsidR="00D96691" w:rsidRPr="00D96691" w14:paraId="0CD9ACA3" w14:textId="77777777" w:rsidTr="001314E2">
        <w:trPr>
          <w:trHeight w:val="288"/>
        </w:trPr>
        <w:tc>
          <w:tcPr>
            <w:tcW w:w="3415" w:type="dxa"/>
            <w:vAlign w:val="center"/>
          </w:tcPr>
          <w:p w14:paraId="3A6EDB83" w14:textId="0F7031DE" w:rsidR="00D96691" w:rsidRPr="00D96691" w:rsidRDefault="004301D9" w:rsidP="00D96691">
            <w:pPr>
              <w:rPr>
                <w:rFonts w:cstheme="minorHAnsi"/>
                <w:sz w:val="20"/>
                <w:szCs w:val="20"/>
              </w:rPr>
            </w:pPr>
            <w:r w:rsidRPr="00D96691">
              <w:rPr>
                <w:rFonts w:cstheme="minorHAnsi"/>
                <w:sz w:val="20"/>
                <w:szCs w:val="20"/>
              </w:rPr>
              <w:t>Lee Cabaniss (Elko)</w:t>
            </w:r>
          </w:p>
        </w:tc>
        <w:tc>
          <w:tcPr>
            <w:tcW w:w="1260" w:type="dxa"/>
            <w:vAlign w:val="center"/>
          </w:tcPr>
          <w:p w14:paraId="49E7F1A1" w14:textId="23E31C8C" w:rsidR="00D96691" w:rsidRPr="00D96691" w:rsidRDefault="004301D9" w:rsidP="00D96691">
            <w:pPr>
              <w:jc w:val="center"/>
              <w:rPr>
                <w:rFonts w:cstheme="minorHAnsi"/>
                <w:sz w:val="20"/>
                <w:szCs w:val="20"/>
              </w:rPr>
            </w:pPr>
            <w:r>
              <w:rPr>
                <w:rFonts w:cstheme="minorHAnsi"/>
                <w:sz w:val="20"/>
                <w:szCs w:val="20"/>
              </w:rPr>
              <w:t>X</w:t>
            </w:r>
          </w:p>
        </w:tc>
        <w:tc>
          <w:tcPr>
            <w:tcW w:w="3960" w:type="dxa"/>
            <w:vAlign w:val="center"/>
          </w:tcPr>
          <w:p w14:paraId="622D7A70" w14:textId="16C330A6" w:rsidR="00D96691" w:rsidRPr="00D90388" w:rsidRDefault="004301D9" w:rsidP="00D96691">
            <w:pPr>
              <w:rPr>
                <w:rFonts w:cstheme="minorHAnsi"/>
                <w:sz w:val="20"/>
                <w:szCs w:val="20"/>
              </w:rPr>
            </w:pPr>
            <w:r>
              <w:rPr>
                <w:rFonts w:cstheme="minorHAnsi"/>
                <w:sz w:val="20"/>
                <w:szCs w:val="20"/>
              </w:rPr>
              <w:t>Carol Dinsman – DOE Representative</w:t>
            </w:r>
          </w:p>
        </w:tc>
        <w:tc>
          <w:tcPr>
            <w:tcW w:w="990" w:type="dxa"/>
            <w:vAlign w:val="center"/>
          </w:tcPr>
          <w:p w14:paraId="05BF096F" w14:textId="0A1C67D2" w:rsidR="00D96691" w:rsidRPr="00D96691" w:rsidRDefault="004301D9" w:rsidP="00D96691">
            <w:pPr>
              <w:jc w:val="center"/>
              <w:rPr>
                <w:rFonts w:cstheme="minorHAnsi"/>
                <w:sz w:val="20"/>
                <w:szCs w:val="20"/>
              </w:rPr>
            </w:pPr>
            <w:r>
              <w:rPr>
                <w:rFonts w:cstheme="minorHAnsi"/>
                <w:sz w:val="20"/>
                <w:szCs w:val="20"/>
              </w:rPr>
              <w:t>ABS</w:t>
            </w:r>
          </w:p>
        </w:tc>
      </w:tr>
      <w:tr w:rsidR="0079441A" w:rsidRPr="00D96691" w14:paraId="23E70486" w14:textId="77777777" w:rsidTr="001314E2">
        <w:trPr>
          <w:trHeight w:val="288"/>
        </w:trPr>
        <w:tc>
          <w:tcPr>
            <w:tcW w:w="3415" w:type="dxa"/>
            <w:vAlign w:val="center"/>
          </w:tcPr>
          <w:p w14:paraId="15C09D5E" w14:textId="1438E731" w:rsidR="0079441A" w:rsidRPr="00D96691" w:rsidRDefault="004301D9" w:rsidP="00F71E94">
            <w:pPr>
              <w:rPr>
                <w:rFonts w:cstheme="minorHAnsi"/>
                <w:sz w:val="20"/>
                <w:szCs w:val="20"/>
              </w:rPr>
            </w:pPr>
            <w:bookmarkStart w:id="0" w:name="_Hlk94201814"/>
            <w:r w:rsidRPr="00D96691">
              <w:rPr>
                <w:rFonts w:cstheme="minorHAnsi"/>
                <w:sz w:val="20"/>
                <w:szCs w:val="20"/>
              </w:rPr>
              <w:t>Billy Samuels (Clark)</w:t>
            </w:r>
          </w:p>
        </w:tc>
        <w:tc>
          <w:tcPr>
            <w:tcW w:w="1260" w:type="dxa"/>
            <w:vAlign w:val="center"/>
          </w:tcPr>
          <w:p w14:paraId="1961E2D0" w14:textId="096820AB" w:rsidR="0079441A" w:rsidRPr="00D96691" w:rsidRDefault="00BF32A8" w:rsidP="00F71E94">
            <w:pPr>
              <w:pStyle w:val="Heading2"/>
              <w:spacing w:line="240" w:lineRule="auto"/>
              <w:outlineLvl w:val="1"/>
              <w:rPr>
                <w:rFonts w:asciiTheme="minorHAnsi" w:hAnsiTheme="minorHAnsi" w:cstheme="minorHAnsi"/>
                <w:b w:val="0"/>
                <w:szCs w:val="20"/>
              </w:rPr>
            </w:pPr>
            <w:r w:rsidRPr="00D96691">
              <w:rPr>
                <w:rFonts w:asciiTheme="minorHAnsi" w:hAnsiTheme="minorHAnsi" w:cstheme="minorHAnsi"/>
                <w:b w:val="0"/>
                <w:szCs w:val="20"/>
              </w:rPr>
              <w:t>X</w:t>
            </w:r>
          </w:p>
        </w:tc>
        <w:tc>
          <w:tcPr>
            <w:tcW w:w="3960" w:type="dxa"/>
            <w:vAlign w:val="center"/>
          </w:tcPr>
          <w:p w14:paraId="5B46F9DC" w14:textId="592E10BE" w:rsidR="0079441A" w:rsidRPr="004301D9" w:rsidRDefault="004301D9" w:rsidP="001242EE">
            <w:pPr>
              <w:pStyle w:val="NormalTableText"/>
              <w:spacing w:line="240" w:lineRule="auto"/>
              <w:jc w:val="left"/>
              <w:rPr>
                <w:rFonts w:asciiTheme="minorHAnsi" w:hAnsiTheme="minorHAnsi" w:cstheme="minorHAnsi"/>
              </w:rPr>
            </w:pPr>
            <w:r>
              <w:rPr>
                <w:rFonts w:asciiTheme="minorHAnsi" w:hAnsiTheme="minorHAnsi" w:cstheme="minorHAnsi"/>
              </w:rPr>
              <w:t>Tiffany Gamero – DOE Representative</w:t>
            </w:r>
          </w:p>
        </w:tc>
        <w:tc>
          <w:tcPr>
            <w:tcW w:w="990" w:type="dxa"/>
            <w:vAlign w:val="center"/>
          </w:tcPr>
          <w:p w14:paraId="4CEC64E2" w14:textId="6EB460E9" w:rsidR="0079441A" w:rsidRPr="00D96691" w:rsidRDefault="004301D9" w:rsidP="001242EE">
            <w:pPr>
              <w:jc w:val="center"/>
              <w:rPr>
                <w:rFonts w:cstheme="minorHAnsi"/>
                <w:sz w:val="20"/>
                <w:szCs w:val="20"/>
              </w:rPr>
            </w:pPr>
            <w:r>
              <w:rPr>
                <w:rFonts w:cstheme="minorHAnsi"/>
                <w:sz w:val="20"/>
                <w:szCs w:val="20"/>
              </w:rPr>
              <w:t>X</w:t>
            </w:r>
          </w:p>
        </w:tc>
      </w:tr>
      <w:bookmarkEnd w:id="0"/>
      <w:tr w:rsidR="004301D9" w:rsidRPr="00D96691" w14:paraId="72D5F329" w14:textId="77777777" w:rsidTr="001314E2">
        <w:trPr>
          <w:trHeight w:val="288"/>
        </w:trPr>
        <w:tc>
          <w:tcPr>
            <w:tcW w:w="3415" w:type="dxa"/>
            <w:vAlign w:val="center"/>
          </w:tcPr>
          <w:p w14:paraId="70A55B06" w14:textId="4657F876" w:rsidR="004301D9" w:rsidRPr="00D96691" w:rsidRDefault="004301D9" w:rsidP="004301D9">
            <w:pPr>
              <w:rPr>
                <w:rFonts w:cstheme="minorHAnsi"/>
                <w:sz w:val="20"/>
                <w:szCs w:val="20"/>
              </w:rPr>
            </w:pPr>
            <w:r w:rsidRPr="00D96691">
              <w:rPr>
                <w:rFonts w:cstheme="minorHAnsi"/>
                <w:sz w:val="20"/>
                <w:szCs w:val="20"/>
              </w:rPr>
              <w:t>Scott Lewis (Nye)</w:t>
            </w:r>
          </w:p>
        </w:tc>
        <w:tc>
          <w:tcPr>
            <w:tcW w:w="1260" w:type="dxa"/>
            <w:vAlign w:val="center"/>
          </w:tcPr>
          <w:p w14:paraId="12A1E6ED" w14:textId="4D3889EE" w:rsidR="004301D9" w:rsidRPr="00D96691" w:rsidRDefault="004301D9" w:rsidP="004301D9">
            <w:pPr>
              <w:pStyle w:val="Heading2"/>
              <w:spacing w:line="240" w:lineRule="auto"/>
              <w:outlineLvl w:val="1"/>
              <w:rPr>
                <w:rFonts w:asciiTheme="minorHAnsi" w:hAnsiTheme="minorHAnsi" w:cstheme="minorHAnsi"/>
                <w:b w:val="0"/>
                <w:szCs w:val="20"/>
              </w:rPr>
            </w:pPr>
            <w:r w:rsidRPr="00D96691">
              <w:rPr>
                <w:rFonts w:asciiTheme="minorHAnsi" w:hAnsiTheme="minorHAnsi" w:cstheme="minorHAnsi"/>
                <w:b w:val="0"/>
                <w:szCs w:val="20"/>
              </w:rPr>
              <w:t>X</w:t>
            </w:r>
          </w:p>
        </w:tc>
        <w:tc>
          <w:tcPr>
            <w:tcW w:w="3960" w:type="dxa"/>
            <w:vAlign w:val="center"/>
          </w:tcPr>
          <w:p w14:paraId="6824BB62" w14:textId="076DADB4" w:rsidR="004301D9" w:rsidRPr="004301D9" w:rsidRDefault="004301D9" w:rsidP="004301D9">
            <w:pPr>
              <w:pStyle w:val="NormalTableText"/>
              <w:spacing w:line="240" w:lineRule="auto"/>
              <w:jc w:val="left"/>
              <w:rPr>
                <w:rFonts w:asciiTheme="minorHAnsi" w:hAnsiTheme="minorHAnsi" w:cstheme="minorHAnsi"/>
              </w:rPr>
            </w:pPr>
            <w:r w:rsidRPr="004301D9">
              <w:rPr>
                <w:rFonts w:asciiTheme="minorHAnsi" w:hAnsiTheme="minorHAnsi" w:cstheme="minorHAnsi"/>
              </w:rPr>
              <w:t>Yuri Graves – DOE and NNSA Representative</w:t>
            </w:r>
          </w:p>
        </w:tc>
        <w:tc>
          <w:tcPr>
            <w:tcW w:w="990" w:type="dxa"/>
            <w:vAlign w:val="center"/>
          </w:tcPr>
          <w:p w14:paraId="64357BA9" w14:textId="7EC78BF9" w:rsidR="004301D9" w:rsidRPr="00D96691" w:rsidRDefault="004301D9" w:rsidP="004301D9">
            <w:pPr>
              <w:jc w:val="center"/>
              <w:rPr>
                <w:rFonts w:cstheme="minorHAnsi"/>
                <w:sz w:val="20"/>
                <w:szCs w:val="20"/>
              </w:rPr>
            </w:pPr>
            <w:r>
              <w:rPr>
                <w:rFonts w:cstheme="minorHAnsi"/>
                <w:sz w:val="20"/>
                <w:szCs w:val="20"/>
              </w:rPr>
              <w:t>X</w:t>
            </w:r>
          </w:p>
        </w:tc>
      </w:tr>
      <w:tr w:rsidR="004301D9" w:rsidRPr="00D96691" w14:paraId="3218E200" w14:textId="77777777" w:rsidTr="001314E2">
        <w:trPr>
          <w:trHeight w:val="288"/>
        </w:trPr>
        <w:tc>
          <w:tcPr>
            <w:tcW w:w="3415" w:type="dxa"/>
            <w:vAlign w:val="center"/>
          </w:tcPr>
          <w:p w14:paraId="14DE53E6" w14:textId="38E88728" w:rsidR="004301D9" w:rsidRPr="00D96691" w:rsidRDefault="004301D9" w:rsidP="004301D9">
            <w:pPr>
              <w:rPr>
                <w:rFonts w:cstheme="minorHAnsi"/>
                <w:sz w:val="20"/>
                <w:szCs w:val="20"/>
              </w:rPr>
            </w:pPr>
            <w:r w:rsidRPr="00D96691">
              <w:rPr>
                <w:rFonts w:cstheme="minorHAnsi"/>
                <w:sz w:val="20"/>
                <w:szCs w:val="20"/>
              </w:rPr>
              <w:t>Eric Holt (Lincoln)</w:t>
            </w:r>
          </w:p>
        </w:tc>
        <w:tc>
          <w:tcPr>
            <w:tcW w:w="1260" w:type="dxa"/>
            <w:vAlign w:val="center"/>
          </w:tcPr>
          <w:p w14:paraId="30455687" w14:textId="4CB14E2E" w:rsidR="004301D9" w:rsidRPr="00D96691" w:rsidRDefault="004301D9" w:rsidP="004301D9">
            <w:pPr>
              <w:pStyle w:val="Heading2"/>
              <w:spacing w:line="240" w:lineRule="auto"/>
              <w:outlineLvl w:val="1"/>
              <w:rPr>
                <w:rFonts w:asciiTheme="minorHAnsi" w:hAnsiTheme="minorHAnsi" w:cstheme="minorHAnsi"/>
                <w:b w:val="0"/>
                <w:szCs w:val="20"/>
              </w:rPr>
            </w:pPr>
            <w:r>
              <w:rPr>
                <w:rFonts w:asciiTheme="minorHAnsi" w:hAnsiTheme="minorHAnsi" w:cstheme="minorHAnsi"/>
                <w:b w:val="0"/>
                <w:szCs w:val="20"/>
              </w:rPr>
              <w:t>X</w:t>
            </w:r>
          </w:p>
        </w:tc>
        <w:tc>
          <w:tcPr>
            <w:tcW w:w="3960" w:type="dxa"/>
            <w:shd w:val="clear" w:color="auto" w:fill="C6D9F1" w:themeFill="text2" w:themeFillTint="33"/>
            <w:vAlign w:val="center"/>
          </w:tcPr>
          <w:p w14:paraId="6F1546D1" w14:textId="16945A49" w:rsidR="004301D9" w:rsidRPr="001314E2" w:rsidRDefault="001314E2" w:rsidP="004301D9">
            <w:pPr>
              <w:pStyle w:val="NormalTableText"/>
              <w:spacing w:line="240" w:lineRule="auto"/>
              <w:jc w:val="left"/>
              <w:rPr>
                <w:rFonts w:asciiTheme="minorHAnsi" w:hAnsiTheme="minorHAnsi" w:cstheme="minorHAnsi"/>
              </w:rPr>
            </w:pPr>
            <w:r w:rsidRPr="001314E2">
              <w:rPr>
                <w:rFonts w:asciiTheme="minorHAnsi" w:hAnsiTheme="minorHAnsi" w:cstheme="minorHAnsi"/>
                <w:b/>
              </w:rPr>
              <w:t>Supportive Staff</w:t>
            </w:r>
          </w:p>
        </w:tc>
        <w:tc>
          <w:tcPr>
            <w:tcW w:w="990" w:type="dxa"/>
            <w:shd w:val="clear" w:color="auto" w:fill="C6D9F1" w:themeFill="text2" w:themeFillTint="33"/>
            <w:vAlign w:val="center"/>
          </w:tcPr>
          <w:p w14:paraId="1E4AAE99" w14:textId="4F1BA89E" w:rsidR="004301D9" w:rsidRPr="001314E2" w:rsidRDefault="001314E2" w:rsidP="004301D9">
            <w:pPr>
              <w:jc w:val="center"/>
              <w:rPr>
                <w:rFonts w:cstheme="minorHAnsi"/>
                <w:b/>
                <w:bCs/>
                <w:sz w:val="20"/>
                <w:szCs w:val="20"/>
              </w:rPr>
            </w:pPr>
            <w:r w:rsidRPr="001314E2">
              <w:rPr>
                <w:rFonts w:cstheme="minorHAnsi"/>
                <w:b/>
                <w:bCs/>
                <w:sz w:val="20"/>
                <w:szCs w:val="20"/>
              </w:rPr>
              <w:t>Present</w:t>
            </w:r>
          </w:p>
        </w:tc>
      </w:tr>
      <w:tr w:rsidR="004301D9" w:rsidRPr="00D96691" w14:paraId="3014A420" w14:textId="77777777" w:rsidTr="001314E2">
        <w:trPr>
          <w:trHeight w:val="288"/>
        </w:trPr>
        <w:tc>
          <w:tcPr>
            <w:tcW w:w="3415" w:type="dxa"/>
            <w:vAlign w:val="center"/>
          </w:tcPr>
          <w:p w14:paraId="7FA2D93C" w14:textId="0308F438" w:rsidR="004301D9" w:rsidRPr="00D96691" w:rsidRDefault="001314E2" w:rsidP="004301D9">
            <w:pPr>
              <w:rPr>
                <w:rFonts w:cstheme="minorHAnsi"/>
                <w:sz w:val="20"/>
                <w:szCs w:val="20"/>
              </w:rPr>
            </w:pPr>
            <w:r w:rsidRPr="00D96691">
              <w:rPr>
                <w:rFonts w:cstheme="minorHAnsi"/>
                <w:sz w:val="20"/>
                <w:szCs w:val="20"/>
              </w:rPr>
              <w:t>Brett North (White Pine)</w:t>
            </w:r>
          </w:p>
        </w:tc>
        <w:tc>
          <w:tcPr>
            <w:tcW w:w="1260" w:type="dxa"/>
            <w:vAlign w:val="center"/>
          </w:tcPr>
          <w:p w14:paraId="2574DEB1" w14:textId="3AD3C3CF" w:rsidR="004301D9" w:rsidRPr="00D96691" w:rsidRDefault="001314E2" w:rsidP="004301D9">
            <w:pPr>
              <w:pStyle w:val="Heading2"/>
              <w:spacing w:line="240" w:lineRule="auto"/>
              <w:outlineLvl w:val="1"/>
              <w:rPr>
                <w:rFonts w:asciiTheme="minorHAnsi" w:hAnsiTheme="minorHAnsi" w:cstheme="minorHAnsi"/>
                <w:b w:val="0"/>
                <w:szCs w:val="20"/>
              </w:rPr>
            </w:pPr>
            <w:r>
              <w:rPr>
                <w:rFonts w:asciiTheme="minorHAnsi" w:hAnsiTheme="minorHAnsi" w:cstheme="minorHAnsi"/>
                <w:b w:val="0"/>
                <w:szCs w:val="20"/>
              </w:rPr>
              <w:t>ABS</w:t>
            </w:r>
          </w:p>
        </w:tc>
        <w:tc>
          <w:tcPr>
            <w:tcW w:w="3960" w:type="dxa"/>
            <w:vAlign w:val="center"/>
          </w:tcPr>
          <w:p w14:paraId="0F8FE493" w14:textId="0EBE343D" w:rsidR="004301D9" w:rsidRPr="00D96691" w:rsidRDefault="001314E2" w:rsidP="004301D9">
            <w:pPr>
              <w:rPr>
                <w:rFonts w:cstheme="minorHAnsi"/>
                <w:sz w:val="20"/>
                <w:szCs w:val="20"/>
              </w:rPr>
            </w:pPr>
            <w:r w:rsidRPr="004301D9">
              <w:rPr>
                <w:rFonts w:cstheme="minorHAnsi"/>
                <w:sz w:val="20"/>
                <w:szCs w:val="20"/>
              </w:rPr>
              <w:t>Samantha Ladich – Sr</w:t>
            </w:r>
            <w:r>
              <w:rPr>
                <w:rFonts w:cstheme="minorHAnsi"/>
              </w:rPr>
              <w:t>.</w:t>
            </w:r>
            <w:r w:rsidRPr="004301D9">
              <w:rPr>
                <w:rFonts w:cstheme="minorHAnsi"/>
                <w:sz w:val="20"/>
                <w:szCs w:val="20"/>
              </w:rPr>
              <w:t xml:space="preserve"> Deputy Attorney General</w:t>
            </w:r>
          </w:p>
        </w:tc>
        <w:tc>
          <w:tcPr>
            <w:tcW w:w="990" w:type="dxa"/>
            <w:vAlign w:val="center"/>
          </w:tcPr>
          <w:p w14:paraId="1E409EB1" w14:textId="1D170B7B" w:rsidR="004301D9" w:rsidRPr="00D96691" w:rsidRDefault="004301D9" w:rsidP="004301D9">
            <w:pPr>
              <w:jc w:val="center"/>
              <w:rPr>
                <w:rFonts w:cstheme="minorHAnsi"/>
                <w:sz w:val="20"/>
                <w:szCs w:val="20"/>
              </w:rPr>
            </w:pPr>
            <w:r>
              <w:rPr>
                <w:rFonts w:cstheme="minorHAnsi"/>
                <w:sz w:val="20"/>
                <w:szCs w:val="20"/>
              </w:rPr>
              <w:t>X</w:t>
            </w:r>
          </w:p>
        </w:tc>
      </w:tr>
      <w:tr w:rsidR="001314E2" w:rsidRPr="00D96691" w14:paraId="19526F3C" w14:textId="77777777" w:rsidTr="001314E2">
        <w:trPr>
          <w:trHeight w:val="288"/>
        </w:trPr>
        <w:tc>
          <w:tcPr>
            <w:tcW w:w="3415" w:type="dxa"/>
            <w:vAlign w:val="center"/>
          </w:tcPr>
          <w:p w14:paraId="1566FB81" w14:textId="77777777" w:rsidR="001314E2" w:rsidRPr="00D96691" w:rsidRDefault="001314E2" w:rsidP="001314E2">
            <w:pPr>
              <w:rPr>
                <w:rFonts w:cstheme="minorHAnsi"/>
                <w:sz w:val="20"/>
                <w:szCs w:val="20"/>
              </w:rPr>
            </w:pPr>
          </w:p>
        </w:tc>
        <w:tc>
          <w:tcPr>
            <w:tcW w:w="1260" w:type="dxa"/>
            <w:vAlign w:val="center"/>
          </w:tcPr>
          <w:p w14:paraId="2ACB45BA" w14:textId="77777777" w:rsidR="001314E2" w:rsidRPr="00D96691" w:rsidRDefault="001314E2" w:rsidP="001314E2">
            <w:pPr>
              <w:pStyle w:val="Heading2"/>
              <w:spacing w:line="240" w:lineRule="auto"/>
              <w:outlineLvl w:val="1"/>
              <w:rPr>
                <w:rFonts w:asciiTheme="minorHAnsi" w:hAnsiTheme="minorHAnsi" w:cstheme="minorHAnsi"/>
                <w:b w:val="0"/>
                <w:szCs w:val="20"/>
              </w:rPr>
            </w:pPr>
          </w:p>
        </w:tc>
        <w:tc>
          <w:tcPr>
            <w:tcW w:w="3960" w:type="dxa"/>
            <w:vAlign w:val="center"/>
          </w:tcPr>
          <w:p w14:paraId="533EBD72" w14:textId="11B60421" w:rsidR="001314E2" w:rsidRDefault="001314E2" w:rsidP="001314E2">
            <w:pPr>
              <w:rPr>
                <w:rFonts w:cstheme="minorHAnsi"/>
                <w:sz w:val="20"/>
                <w:szCs w:val="20"/>
              </w:rPr>
            </w:pPr>
            <w:r>
              <w:rPr>
                <w:rFonts w:cstheme="minorHAnsi"/>
                <w:sz w:val="20"/>
                <w:szCs w:val="20"/>
              </w:rPr>
              <w:t>Sherrean Whipple – Administrative Support</w:t>
            </w:r>
          </w:p>
        </w:tc>
        <w:tc>
          <w:tcPr>
            <w:tcW w:w="990" w:type="dxa"/>
            <w:vAlign w:val="center"/>
          </w:tcPr>
          <w:p w14:paraId="28F6A631" w14:textId="31E6C0BB" w:rsidR="001314E2" w:rsidRDefault="001314E2" w:rsidP="001314E2">
            <w:pPr>
              <w:jc w:val="center"/>
              <w:rPr>
                <w:rFonts w:cstheme="minorHAnsi"/>
                <w:sz w:val="20"/>
                <w:szCs w:val="20"/>
              </w:rPr>
            </w:pPr>
            <w:r>
              <w:rPr>
                <w:rFonts w:cstheme="minorHAnsi"/>
                <w:sz w:val="20"/>
                <w:szCs w:val="20"/>
              </w:rPr>
              <w:t>X</w:t>
            </w:r>
          </w:p>
        </w:tc>
      </w:tr>
    </w:tbl>
    <w:p w14:paraId="1DE04799" w14:textId="77777777" w:rsidR="009447C2" w:rsidRPr="00D96691" w:rsidRDefault="009447C2" w:rsidP="007B3896">
      <w:pPr>
        <w:tabs>
          <w:tab w:val="left" w:pos="360"/>
        </w:tabs>
        <w:spacing w:after="0" w:line="240" w:lineRule="auto"/>
        <w:rPr>
          <w:rFonts w:ascii="Arial" w:hAnsi="Arial" w:cs="Arial"/>
          <w:b/>
          <w:u w:val="single"/>
        </w:rPr>
      </w:pPr>
    </w:p>
    <w:p w14:paraId="0C446588" w14:textId="77777777" w:rsidR="00BF32A8" w:rsidRPr="00D96691" w:rsidRDefault="00BF32A8" w:rsidP="00BF32A8">
      <w:pPr>
        <w:pStyle w:val="NoSpacing"/>
        <w:numPr>
          <w:ilvl w:val="0"/>
          <w:numId w:val="1"/>
        </w:numPr>
        <w:ind w:hanging="720"/>
        <w:jc w:val="both"/>
        <w:rPr>
          <w:rFonts w:asciiTheme="minorHAnsi" w:hAnsiTheme="minorHAnsi" w:cstheme="minorHAnsi"/>
          <w:bCs/>
          <w:sz w:val="24"/>
          <w:szCs w:val="24"/>
        </w:rPr>
      </w:pPr>
      <w:r w:rsidRPr="00D96691">
        <w:rPr>
          <w:rFonts w:asciiTheme="minorHAnsi" w:hAnsiTheme="minorHAnsi" w:cstheme="minorHAnsi"/>
          <w:b/>
          <w:bCs/>
          <w:sz w:val="24"/>
          <w:szCs w:val="24"/>
        </w:rPr>
        <w:t>CALL TO ORDER AND ROLL CALL</w:t>
      </w:r>
    </w:p>
    <w:p w14:paraId="584479BB" w14:textId="77777777" w:rsidR="00BF32A8" w:rsidRPr="00D96691" w:rsidRDefault="00BF32A8" w:rsidP="00BF32A8">
      <w:pPr>
        <w:pStyle w:val="NoSpacing"/>
        <w:ind w:left="720"/>
        <w:jc w:val="both"/>
        <w:rPr>
          <w:rFonts w:asciiTheme="minorHAnsi" w:hAnsiTheme="minorHAnsi" w:cstheme="minorHAnsi"/>
          <w:bCs/>
          <w:sz w:val="24"/>
          <w:szCs w:val="24"/>
        </w:rPr>
      </w:pPr>
    </w:p>
    <w:p w14:paraId="1CEA522E" w14:textId="4F736A42" w:rsidR="00BF32A8" w:rsidRPr="00D96691" w:rsidRDefault="00BF32A8" w:rsidP="00BF32A8">
      <w:pPr>
        <w:pStyle w:val="NoSpacing"/>
        <w:ind w:left="720"/>
        <w:jc w:val="both"/>
        <w:rPr>
          <w:rFonts w:asciiTheme="minorHAnsi" w:hAnsiTheme="minorHAnsi" w:cstheme="minorHAnsi"/>
          <w:bCs/>
          <w:sz w:val="24"/>
          <w:szCs w:val="24"/>
        </w:rPr>
      </w:pPr>
      <w:r w:rsidRPr="00D96691">
        <w:rPr>
          <w:rFonts w:asciiTheme="minorHAnsi" w:hAnsiTheme="minorHAnsi" w:cstheme="minorHAnsi"/>
          <w:bCs/>
          <w:sz w:val="24"/>
          <w:szCs w:val="24"/>
        </w:rPr>
        <w:t xml:space="preserve">Chair, </w:t>
      </w:r>
      <w:r w:rsidR="001314E2">
        <w:rPr>
          <w:rFonts w:asciiTheme="minorHAnsi" w:hAnsiTheme="minorHAnsi" w:cstheme="minorHAnsi"/>
          <w:bCs/>
          <w:sz w:val="24"/>
          <w:szCs w:val="24"/>
        </w:rPr>
        <w:t>Jon Bakkedahl</w:t>
      </w:r>
      <w:r w:rsidRPr="00D96691">
        <w:rPr>
          <w:rFonts w:asciiTheme="minorHAnsi" w:hAnsiTheme="minorHAnsi" w:cstheme="minorHAnsi"/>
          <w:bCs/>
          <w:sz w:val="24"/>
          <w:szCs w:val="24"/>
        </w:rPr>
        <w:t xml:space="preserve">, Nevada Division of Emergency </w:t>
      </w:r>
      <w:r w:rsidR="00941905">
        <w:rPr>
          <w:rFonts w:asciiTheme="minorHAnsi" w:hAnsiTheme="minorHAnsi" w:cstheme="minorHAnsi"/>
          <w:bCs/>
          <w:sz w:val="24"/>
          <w:szCs w:val="24"/>
        </w:rPr>
        <w:t>M</w:t>
      </w:r>
      <w:r w:rsidRPr="00D96691">
        <w:rPr>
          <w:rFonts w:asciiTheme="minorHAnsi" w:hAnsiTheme="minorHAnsi" w:cstheme="minorHAnsi"/>
          <w:bCs/>
          <w:sz w:val="24"/>
          <w:szCs w:val="24"/>
        </w:rPr>
        <w:t xml:space="preserve">anagement and Homeland Security (DEM/HS) called the meeting to order.  </w:t>
      </w:r>
      <w:r w:rsidR="001314E2">
        <w:rPr>
          <w:rFonts w:asciiTheme="minorHAnsi" w:hAnsiTheme="minorHAnsi" w:cstheme="minorHAnsi"/>
          <w:bCs/>
          <w:sz w:val="24"/>
          <w:szCs w:val="24"/>
        </w:rPr>
        <w:t>Sherrean Whipple</w:t>
      </w:r>
      <w:r w:rsidRPr="00D96691">
        <w:rPr>
          <w:rFonts w:asciiTheme="minorHAnsi" w:hAnsiTheme="minorHAnsi" w:cstheme="minorHAnsi"/>
          <w:bCs/>
          <w:sz w:val="24"/>
          <w:szCs w:val="24"/>
        </w:rPr>
        <w:t>, DEM/HS performed roll call</w:t>
      </w:r>
      <w:r w:rsidR="00D96691">
        <w:rPr>
          <w:rFonts w:asciiTheme="minorHAnsi" w:hAnsiTheme="minorHAnsi" w:cstheme="minorHAnsi"/>
          <w:bCs/>
          <w:sz w:val="24"/>
          <w:szCs w:val="24"/>
        </w:rPr>
        <w:t>, and quorum was established for the meeting.</w:t>
      </w:r>
    </w:p>
    <w:p w14:paraId="645F6BDA" w14:textId="77777777" w:rsidR="00BF32A8" w:rsidRDefault="00BF32A8" w:rsidP="00BF32A8">
      <w:pPr>
        <w:pStyle w:val="NoSpacing"/>
        <w:ind w:left="720"/>
        <w:jc w:val="both"/>
        <w:rPr>
          <w:rFonts w:asciiTheme="minorHAnsi" w:hAnsiTheme="minorHAnsi" w:cstheme="minorHAnsi"/>
          <w:bCs/>
          <w:sz w:val="24"/>
          <w:szCs w:val="24"/>
        </w:rPr>
      </w:pPr>
    </w:p>
    <w:p w14:paraId="03505520" w14:textId="77777777" w:rsidR="00BC21D0" w:rsidRPr="00D96691" w:rsidRDefault="00BC21D0" w:rsidP="00BF32A8">
      <w:pPr>
        <w:pStyle w:val="NoSpacing"/>
        <w:ind w:left="720"/>
        <w:jc w:val="both"/>
        <w:rPr>
          <w:rFonts w:asciiTheme="minorHAnsi" w:hAnsiTheme="minorHAnsi" w:cstheme="minorHAnsi"/>
          <w:bCs/>
          <w:sz w:val="24"/>
          <w:szCs w:val="24"/>
        </w:rPr>
      </w:pPr>
    </w:p>
    <w:p w14:paraId="7D9380CC" w14:textId="77777777" w:rsidR="00D96691" w:rsidRPr="00D96691" w:rsidRDefault="00BF32A8" w:rsidP="00BF32A8">
      <w:pPr>
        <w:pStyle w:val="NoSpacing"/>
        <w:numPr>
          <w:ilvl w:val="0"/>
          <w:numId w:val="1"/>
        </w:numPr>
        <w:ind w:hanging="720"/>
        <w:jc w:val="both"/>
        <w:rPr>
          <w:rFonts w:asciiTheme="minorHAnsi" w:hAnsiTheme="minorHAnsi" w:cstheme="minorHAnsi"/>
          <w:sz w:val="24"/>
          <w:szCs w:val="24"/>
        </w:rPr>
      </w:pPr>
      <w:r w:rsidRPr="00D96691">
        <w:rPr>
          <w:rFonts w:asciiTheme="minorHAnsi" w:hAnsiTheme="minorHAnsi" w:cstheme="minorHAnsi"/>
          <w:b/>
          <w:sz w:val="24"/>
          <w:szCs w:val="24"/>
        </w:rPr>
        <w:t>PUBLIC COMMENT</w:t>
      </w:r>
    </w:p>
    <w:p w14:paraId="708C315C" w14:textId="77777777" w:rsidR="00D96691" w:rsidRPr="00D96691" w:rsidRDefault="00D96691" w:rsidP="00D96691">
      <w:pPr>
        <w:pStyle w:val="NoSpacing"/>
        <w:ind w:left="720"/>
        <w:jc w:val="both"/>
        <w:rPr>
          <w:rFonts w:asciiTheme="minorHAnsi" w:hAnsiTheme="minorHAnsi" w:cstheme="minorHAnsi"/>
          <w:b/>
          <w:sz w:val="24"/>
          <w:szCs w:val="24"/>
        </w:rPr>
      </w:pPr>
    </w:p>
    <w:p w14:paraId="4E326934" w14:textId="77777777" w:rsidR="0090499D" w:rsidRDefault="00D96691" w:rsidP="00D96691">
      <w:pPr>
        <w:pStyle w:val="NoSpacing"/>
        <w:ind w:left="720"/>
        <w:jc w:val="both"/>
        <w:rPr>
          <w:rFonts w:asciiTheme="minorHAnsi" w:hAnsiTheme="minorHAnsi" w:cstheme="minorHAnsi"/>
          <w:bCs/>
          <w:sz w:val="24"/>
          <w:szCs w:val="24"/>
        </w:rPr>
      </w:pPr>
      <w:bookmarkStart w:id="1" w:name="_Hlk108622394"/>
      <w:r w:rsidRPr="00D96691">
        <w:rPr>
          <w:rFonts w:asciiTheme="minorHAnsi" w:hAnsiTheme="minorHAnsi" w:cstheme="minorHAnsi"/>
          <w:bCs/>
          <w:sz w:val="24"/>
          <w:szCs w:val="24"/>
        </w:rPr>
        <w:t xml:space="preserve">Chair </w:t>
      </w:r>
      <w:r w:rsidR="001314E2">
        <w:rPr>
          <w:rFonts w:asciiTheme="minorHAnsi" w:hAnsiTheme="minorHAnsi" w:cstheme="minorHAnsi"/>
          <w:bCs/>
          <w:sz w:val="24"/>
          <w:szCs w:val="24"/>
        </w:rPr>
        <w:t>Bakkedahl</w:t>
      </w:r>
      <w:r w:rsidRPr="00D96691">
        <w:rPr>
          <w:rFonts w:asciiTheme="minorHAnsi" w:hAnsiTheme="minorHAnsi" w:cstheme="minorHAnsi"/>
          <w:bCs/>
          <w:sz w:val="24"/>
          <w:szCs w:val="24"/>
        </w:rPr>
        <w:t xml:space="preserve"> opened the first period of public comment.</w:t>
      </w:r>
    </w:p>
    <w:bookmarkEnd w:id="1"/>
    <w:p w14:paraId="74341275" w14:textId="77777777" w:rsidR="0090499D" w:rsidRDefault="0090499D" w:rsidP="00D96691">
      <w:pPr>
        <w:pStyle w:val="NoSpacing"/>
        <w:ind w:left="720"/>
        <w:jc w:val="both"/>
        <w:rPr>
          <w:rFonts w:asciiTheme="minorHAnsi" w:hAnsiTheme="minorHAnsi" w:cstheme="minorHAnsi"/>
          <w:bCs/>
          <w:sz w:val="24"/>
          <w:szCs w:val="24"/>
        </w:rPr>
      </w:pPr>
    </w:p>
    <w:p w14:paraId="3C5F8793" w14:textId="29E6C015" w:rsidR="0090499D" w:rsidRDefault="0090499D" w:rsidP="00D96691">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Commission</w:t>
      </w:r>
      <w:r w:rsidR="00941905">
        <w:rPr>
          <w:rFonts w:asciiTheme="minorHAnsi" w:hAnsiTheme="minorHAnsi" w:cstheme="minorHAnsi"/>
          <w:bCs/>
          <w:sz w:val="24"/>
          <w:szCs w:val="24"/>
        </w:rPr>
        <w:t>er</w:t>
      </w:r>
      <w:r>
        <w:rPr>
          <w:rFonts w:asciiTheme="minorHAnsi" w:hAnsiTheme="minorHAnsi" w:cstheme="minorHAnsi"/>
          <w:bCs/>
          <w:sz w:val="24"/>
          <w:szCs w:val="24"/>
        </w:rPr>
        <w:t xml:space="preserve"> Ralph Keyes, Esmerelda County, thanked the Group for inviting him and indicated that two of Fish Lake Valley's EMT ambulance coordinators were also in attendance.</w:t>
      </w:r>
    </w:p>
    <w:p w14:paraId="497527F9" w14:textId="77777777" w:rsidR="0090499D" w:rsidRDefault="0090499D" w:rsidP="00D96691">
      <w:pPr>
        <w:pStyle w:val="NoSpacing"/>
        <w:ind w:left="720"/>
        <w:jc w:val="both"/>
        <w:rPr>
          <w:rFonts w:asciiTheme="minorHAnsi" w:hAnsiTheme="minorHAnsi" w:cstheme="minorHAnsi"/>
          <w:bCs/>
          <w:sz w:val="24"/>
          <w:szCs w:val="24"/>
        </w:rPr>
      </w:pPr>
    </w:p>
    <w:p w14:paraId="3BB96C6D" w14:textId="157C4FD2" w:rsidR="00BF32A8" w:rsidRPr="00D96691" w:rsidRDefault="00D96691" w:rsidP="00D96691">
      <w:pPr>
        <w:pStyle w:val="NoSpacing"/>
        <w:ind w:left="720"/>
        <w:jc w:val="both"/>
        <w:rPr>
          <w:rFonts w:asciiTheme="minorHAnsi" w:hAnsiTheme="minorHAnsi" w:cstheme="minorHAnsi"/>
          <w:bCs/>
          <w:sz w:val="24"/>
          <w:szCs w:val="24"/>
        </w:rPr>
      </w:pPr>
      <w:r w:rsidRPr="00D96691">
        <w:rPr>
          <w:rFonts w:asciiTheme="minorHAnsi" w:hAnsiTheme="minorHAnsi" w:cstheme="minorHAnsi"/>
          <w:bCs/>
          <w:sz w:val="24"/>
          <w:szCs w:val="24"/>
        </w:rPr>
        <w:t xml:space="preserve">No </w:t>
      </w:r>
      <w:r w:rsidR="0090499D">
        <w:rPr>
          <w:rFonts w:asciiTheme="minorHAnsi" w:hAnsiTheme="minorHAnsi" w:cstheme="minorHAnsi"/>
          <w:bCs/>
          <w:sz w:val="24"/>
          <w:szCs w:val="24"/>
        </w:rPr>
        <w:t xml:space="preserve">additional </w:t>
      </w:r>
      <w:r w:rsidR="000C085B">
        <w:rPr>
          <w:rFonts w:asciiTheme="minorHAnsi" w:hAnsiTheme="minorHAnsi" w:cstheme="minorHAnsi"/>
          <w:bCs/>
          <w:sz w:val="24"/>
          <w:szCs w:val="24"/>
        </w:rPr>
        <w:t xml:space="preserve">public comment </w:t>
      </w:r>
      <w:r w:rsidRPr="00D96691">
        <w:rPr>
          <w:rFonts w:asciiTheme="minorHAnsi" w:hAnsiTheme="minorHAnsi" w:cstheme="minorHAnsi"/>
          <w:bCs/>
          <w:sz w:val="24"/>
          <w:szCs w:val="24"/>
        </w:rPr>
        <w:t>was provided during this period.</w:t>
      </w:r>
    </w:p>
    <w:p w14:paraId="414F72DC" w14:textId="77777777" w:rsidR="00BF32A8" w:rsidRDefault="00BF32A8" w:rsidP="00BF32A8">
      <w:pPr>
        <w:pStyle w:val="NoSpacing"/>
        <w:ind w:left="720"/>
        <w:jc w:val="both"/>
        <w:rPr>
          <w:rFonts w:asciiTheme="minorHAnsi" w:hAnsiTheme="minorHAnsi" w:cstheme="minorHAnsi"/>
          <w:sz w:val="24"/>
          <w:szCs w:val="24"/>
        </w:rPr>
      </w:pPr>
    </w:p>
    <w:p w14:paraId="3BDE64D2" w14:textId="77777777" w:rsidR="00BC21D0" w:rsidRPr="00D96691" w:rsidRDefault="00BC21D0" w:rsidP="00BF32A8">
      <w:pPr>
        <w:pStyle w:val="NoSpacing"/>
        <w:ind w:left="720"/>
        <w:jc w:val="both"/>
        <w:rPr>
          <w:rFonts w:asciiTheme="minorHAnsi" w:hAnsiTheme="minorHAnsi" w:cstheme="minorHAnsi"/>
          <w:sz w:val="24"/>
          <w:szCs w:val="24"/>
        </w:rPr>
      </w:pPr>
    </w:p>
    <w:p w14:paraId="18A09548" w14:textId="77777777" w:rsidR="00D96691" w:rsidRPr="00D96691" w:rsidRDefault="00BF32A8" w:rsidP="00BF32A8">
      <w:pPr>
        <w:pStyle w:val="NoSpacing"/>
        <w:numPr>
          <w:ilvl w:val="0"/>
          <w:numId w:val="1"/>
        </w:numPr>
        <w:ind w:hanging="720"/>
        <w:jc w:val="both"/>
        <w:rPr>
          <w:rFonts w:asciiTheme="minorHAnsi" w:hAnsiTheme="minorHAnsi" w:cstheme="minorHAnsi"/>
          <w:sz w:val="24"/>
          <w:szCs w:val="24"/>
        </w:rPr>
      </w:pPr>
      <w:r w:rsidRPr="00D96691">
        <w:rPr>
          <w:rFonts w:asciiTheme="minorHAnsi" w:hAnsiTheme="minorHAnsi" w:cstheme="minorHAnsi"/>
          <w:b/>
          <w:sz w:val="24"/>
          <w:szCs w:val="24"/>
        </w:rPr>
        <w:t>APPROVAL OF MINUTES</w:t>
      </w:r>
    </w:p>
    <w:p w14:paraId="00990446" w14:textId="77777777" w:rsidR="00D96691" w:rsidRPr="00D96691" w:rsidRDefault="00D96691" w:rsidP="00D96691">
      <w:pPr>
        <w:pStyle w:val="NoSpacing"/>
        <w:ind w:left="720"/>
        <w:jc w:val="both"/>
        <w:rPr>
          <w:rFonts w:asciiTheme="minorHAnsi" w:hAnsiTheme="minorHAnsi" w:cstheme="minorHAnsi"/>
          <w:sz w:val="24"/>
          <w:szCs w:val="24"/>
        </w:rPr>
      </w:pPr>
    </w:p>
    <w:p w14:paraId="456C6A84" w14:textId="6C5771BF" w:rsidR="000C085B" w:rsidRDefault="00D96691" w:rsidP="000C085B">
      <w:pPr>
        <w:pStyle w:val="NoSpacing"/>
        <w:ind w:left="720"/>
        <w:jc w:val="both"/>
        <w:rPr>
          <w:rFonts w:asciiTheme="minorHAnsi" w:hAnsiTheme="minorHAnsi" w:cstheme="minorHAnsi"/>
          <w:iCs/>
          <w:sz w:val="24"/>
          <w:szCs w:val="24"/>
        </w:rPr>
      </w:pPr>
      <w:r w:rsidRPr="00D96691">
        <w:rPr>
          <w:rFonts w:asciiTheme="minorHAnsi" w:hAnsiTheme="minorHAnsi" w:cstheme="minorHAnsi"/>
          <w:iCs/>
          <w:sz w:val="24"/>
          <w:szCs w:val="24"/>
        </w:rPr>
        <w:t xml:space="preserve">Chair </w:t>
      </w:r>
      <w:r w:rsidR="001314E2">
        <w:rPr>
          <w:rFonts w:asciiTheme="minorHAnsi" w:hAnsiTheme="minorHAnsi" w:cstheme="minorHAnsi"/>
          <w:iCs/>
          <w:sz w:val="24"/>
          <w:szCs w:val="24"/>
        </w:rPr>
        <w:t xml:space="preserve">Bakkedahl </w:t>
      </w:r>
      <w:r w:rsidRPr="00D96691">
        <w:rPr>
          <w:rFonts w:asciiTheme="minorHAnsi" w:hAnsiTheme="minorHAnsi" w:cstheme="minorHAnsi"/>
          <w:iCs/>
          <w:sz w:val="24"/>
          <w:szCs w:val="24"/>
        </w:rPr>
        <w:t xml:space="preserve">opened discussion on the approval of the minutes from the </w:t>
      </w:r>
      <w:r w:rsidR="001314E2">
        <w:rPr>
          <w:rFonts w:asciiTheme="minorHAnsi" w:hAnsiTheme="minorHAnsi" w:cstheme="minorHAnsi"/>
          <w:iCs/>
          <w:sz w:val="24"/>
          <w:szCs w:val="24"/>
        </w:rPr>
        <w:t>December</w:t>
      </w:r>
      <w:r w:rsidR="00F43986">
        <w:rPr>
          <w:rFonts w:asciiTheme="minorHAnsi" w:hAnsiTheme="minorHAnsi" w:cstheme="minorHAnsi"/>
          <w:iCs/>
          <w:sz w:val="24"/>
          <w:szCs w:val="24"/>
        </w:rPr>
        <w:t xml:space="preserve"> </w:t>
      </w:r>
      <w:r w:rsidRPr="00D96691">
        <w:rPr>
          <w:rFonts w:asciiTheme="minorHAnsi" w:hAnsiTheme="minorHAnsi" w:cstheme="minorHAnsi"/>
          <w:iCs/>
          <w:sz w:val="24"/>
          <w:szCs w:val="24"/>
        </w:rPr>
        <w:t>6, 2021, Emergency Preparedness Working Group (EPWG</w:t>
      </w:r>
      <w:r w:rsidR="000C085B">
        <w:rPr>
          <w:rFonts w:asciiTheme="minorHAnsi" w:hAnsiTheme="minorHAnsi" w:cstheme="minorHAnsi"/>
          <w:iCs/>
          <w:sz w:val="24"/>
          <w:szCs w:val="24"/>
        </w:rPr>
        <w:t>) meeting</w:t>
      </w:r>
      <w:r w:rsidRPr="00D96691">
        <w:rPr>
          <w:rFonts w:asciiTheme="minorHAnsi" w:hAnsiTheme="minorHAnsi" w:cstheme="minorHAnsi"/>
          <w:iCs/>
          <w:sz w:val="24"/>
          <w:szCs w:val="24"/>
        </w:rPr>
        <w:t xml:space="preserve">.  </w:t>
      </w:r>
      <w:r w:rsidR="00F43986">
        <w:rPr>
          <w:rFonts w:asciiTheme="minorHAnsi" w:hAnsiTheme="minorHAnsi" w:cstheme="minorHAnsi"/>
          <w:iCs/>
          <w:sz w:val="24"/>
          <w:szCs w:val="24"/>
        </w:rPr>
        <w:t>Scott Lewis, Nye County</w:t>
      </w:r>
      <w:r w:rsidRPr="00D96691">
        <w:rPr>
          <w:rFonts w:asciiTheme="minorHAnsi" w:hAnsiTheme="minorHAnsi" w:cstheme="minorHAnsi"/>
          <w:iCs/>
          <w:sz w:val="24"/>
          <w:szCs w:val="24"/>
        </w:rPr>
        <w:t>, motioned to approve the</w:t>
      </w:r>
      <w:r w:rsidR="00B87688">
        <w:rPr>
          <w:rFonts w:asciiTheme="minorHAnsi" w:hAnsiTheme="minorHAnsi" w:cstheme="minorHAnsi"/>
          <w:iCs/>
          <w:sz w:val="24"/>
          <w:szCs w:val="24"/>
        </w:rPr>
        <w:t xml:space="preserve"> minutes as presented.  </w:t>
      </w:r>
      <w:r w:rsidR="00F43986">
        <w:rPr>
          <w:rFonts w:asciiTheme="minorHAnsi" w:hAnsiTheme="minorHAnsi" w:cstheme="minorHAnsi"/>
          <w:iCs/>
          <w:sz w:val="24"/>
          <w:szCs w:val="24"/>
        </w:rPr>
        <w:t>Eric Holt</w:t>
      </w:r>
      <w:r w:rsidRPr="00D96691">
        <w:rPr>
          <w:rFonts w:asciiTheme="minorHAnsi" w:hAnsiTheme="minorHAnsi" w:cstheme="minorHAnsi"/>
          <w:iCs/>
          <w:sz w:val="24"/>
          <w:szCs w:val="24"/>
        </w:rPr>
        <w:t xml:space="preserve">, </w:t>
      </w:r>
      <w:r w:rsidR="00F43986">
        <w:rPr>
          <w:rFonts w:asciiTheme="minorHAnsi" w:hAnsiTheme="minorHAnsi" w:cstheme="minorHAnsi"/>
          <w:iCs/>
          <w:sz w:val="24"/>
          <w:szCs w:val="24"/>
        </w:rPr>
        <w:t>Lincoln County</w:t>
      </w:r>
      <w:r w:rsidRPr="00D96691">
        <w:rPr>
          <w:rFonts w:asciiTheme="minorHAnsi" w:hAnsiTheme="minorHAnsi" w:cstheme="minorHAnsi"/>
          <w:iCs/>
          <w:sz w:val="24"/>
          <w:szCs w:val="24"/>
        </w:rPr>
        <w:t>, seconded the motion.  All were in favor with no opposition.  Motion passed unanimously</w:t>
      </w:r>
      <w:r w:rsidR="00BF32A8" w:rsidRPr="00D96691">
        <w:rPr>
          <w:rFonts w:asciiTheme="minorHAnsi" w:hAnsiTheme="minorHAnsi" w:cstheme="minorHAnsi"/>
          <w:iCs/>
          <w:sz w:val="24"/>
          <w:szCs w:val="24"/>
        </w:rPr>
        <w:t>.</w:t>
      </w:r>
    </w:p>
    <w:p w14:paraId="701EF67C" w14:textId="77777777" w:rsidR="000C085B" w:rsidRDefault="000C085B" w:rsidP="000C085B">
      <w:pPr>
        <w:pStyle w:val="NoSpacing"/>
        <w:jc w:val="both"/>
        <w:rPr>
          <w:rFonts w:asciiTheme="minorHAnsi" w:hAnsiTheme="minorHAnsi" w:cstheme="minorHAnsi"/>
          <w:iCs/>
          <w:sz w:val="24"/>
          <w:szCs w:val="24"/>
        </w:rPr>
      </w:pPr>
    </w:p>
    <w:p w14:paraId="11F14324" w14:textId="77777777" w:rsidR="000C085B" w:rsidRDefault="000C085B" w:rsidP="000C085B">
      <w:pPr>
        <w:pStyle w:val="NoSpacing"/>
        <w:jc w:val="both"/>
        <w:rPr>
          <w:rFonts w:asciiTheme="minorHAnsi" w:hAnsiTheme="minorHAnsi" w:cstheme="minorHAnsi"/>
          <w:iCs/>
          <w:sz w:val="24"/>
          <w:szCs w:val="24"/>
        </w:rPr>
      </w:pPr>
    </w:p>
    <w:p w14:paraId="64FF3FB7" w14:textId="2A5ADAE1" w:rsidR="009F5696" w:rsidRPr="0090499D" w:rsidRDefault="00F43986" w:rsidP="002C4EC9">
      <w:pPr>
        <w:pStyle w:val="NoSpacing"/>
        <w:numPr>
          <w:ilvl w:val="0"/>
          <w:numId w:val="1"/>
        </w:numPr>
        <w:jc w:val="both"/>
        <w:rPr>
          <w:rFonts w:asciiTheme="minorHAnsi" w:hAnsiTheme="minorHAnsi" w:cstheme="minorHAnsi"/>
          <w:bCs/>
          <w:sz w:val="24"/>
          <w:szCs w:val="24"/>
        </w:rPr>
      </w:pPr>
      <w:r w:rsidRPr="0090499D">
        <w:rPr>
          <w:rFonts w:asciiTheme="minorHAnsi" w:hAnsiTheme="minorHAnsi" w:cstheme="minorHAnsi"/>
          <w:b/>
          <w:bCs/>
          <w:sz w:val="24"/>
          <w:szCs w:val="24"/>
        </w:rPr>
        <w:t>UPDATES FROM THE NEVADA DIVISION OF EMERGENCY MANAGEMENT/HOMELAND SECURITY (DEM/HS)</w:t>
      </w:r>
    </w:p>
    <w:p w14:paraId="4C215A24" w14:textId="77777777" w:rsidR="0090499D" w:rsidRPr="0090499D" w:rsidRDefault="0090499D" w:rsidP="0090499D">
      <w:pPr>
        <w:pStyle w:val="NoSpacing"/>
        <w:ind w:left="720"/>
        <w:jc w:val="both"/>
        <w:rPr>
          <w:rFonts w:asciiTheme="minorHAnsi" w:hAnsiTheme="minorHAnsi" w:cstheme="minorHAnsi"/>
          <w:bCs/>
          <w:sz w:val="24"/>
          <w:szCs w:val="24"/>
        </w:rPr>
      </w:pPr>
    </w:p>
    <w:p w14:paraId="29CC301B" w14:textId="2B7B894E" w:rsidR="00CA72E9" w:rsidRPr="009F5696" w:rsidRDefault="009F5696"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 xml:space="preserve">Chair </w:t>
      </w:r>
      <w:r w:rsidR="00F43986">
        <w:rPr>
          <w:rFonts w:asciiTheme="minorHAnsi" w:hAnsiTheme="minorHAnsi" w:cstheme="minorHAnsi"/>
          <w:bCs/>
          <w:sz w:val="24"/>
          <w:szCs w:val="24"/>
        </w:rPr>
        <w:t>Jon Bakkedahl</w:t>
      </w:r>
      <w:r w:rsidR="0090499D">
        <w:rPr>
          <w:rFonts w:asciiTheme="minorHAnsi" w:hAnsiTheme="minorHAnsi" w:cstheme="minorHAnsi"/>
          <w:bCs/>
          <w:sz w:val="24"/>
          <w:szCs w:val="24"/>
        </w:rPr>
        <w:t xml:space="preserve"> introduced new </w:t>
      </w:r>
      <w:r w:rsidR="00794A92">
        <w:rPr>
          <w:rFonts w:asciiTheme="minorHAnsi" w:hAnsiTheme="minorHAnsi" w:cstheme="minorHAnsi"/>
          <w:bCs/>
          <w:sz w:val="24"/>
          <w:szCs w:val="24"/>
        </w:rPr>
        <w:t xml:space="preserve">or promoted </w:t>
      </w:r>
      <w:r w:rsidR="0090499D">
        <w:rPr>
          <w:rFonts w:asciiTheme="minorHAnsi" w:hAnsiTheme="minorHAnsi" w:cstheme="minorHAnsi"/>
          <w:bCs/>
          <w:sz w:val="24"/>
          <w:szCs w:val="24"/>
        </w:rPr>
        <w:t>personnel from DEM: Jared Franco, Administrative Services Officer</w:t>
      </w:r>
      <w:r w:rsidR="00794A92">
        <w:rPr>
          <w:rFonts w:asciiTheme="minorHAnsi" w:hAnsiTheme="minorHAnsi" w:cstheme="minorHAnsi"/>
          <w:bCs/>
          <w:sz w:val="24"/>
          <w:szCs w:val="24"/>
        </w:rPr>
        <w:t xml:space="preserve"> (ASO)</w:t>
      </w:r>
      <w:r w:rsidR="0090499D">
        <w:rPr>
          <w:rFonts w:asciiTheme="minorHAnsi" w:hAnsiTheme="minorHAnsi" w:cstheme="minorHAnsi"/>
          <w:bCs/>
          <w:sz w:val="24"/>
          <w:szCs w:val="24"/>
        </w:rPr>
        <w:t xml:space="preserve"> III; and Suz Coyote, Grants and Recovery Manager.</w:t>
      </w:r>
    </w:p>
    <w:p w14:paraId="76C29F66" w14:textId="236A15DA" w:rsidR="000C085B" w:rsidRDefault="000C085B" w:rsidP="000C085B">
      <w:pPr>
        <w:pStyle w:val="NoSpacing"/>
        <w:ind w:left="720" w:hanging="720"/>
        <w:jc w:val="both"/>
        <w:rPr>
          <w:rFonts w:asciiTheme="minorHAnsi" w:hAnsiTheme="minorHAnsi" w:cstheme="minorHAnsi"/>
          <w:b/>
          <w:bCs/>
          <w:sz w:val="24"/>
          <w:szCs w:val="24"/>
        </w:rPr>
      </w:pPr>
    </w:p>
    <w:p w14:paraId="1B05CC53" w14:textId="77777777" w:rsidR="000C085B" w:rsidRDefault="000C085B" w:rsidP="000C085B">
      <w:pPr>
        <w:pStyle w:val="NoSpacing"/>
        <w:ind w:left="720" w:hanging="720"/>
        <w:jc w:val="both"/>
        <w:rPr>
          <w:rFonts w:asciiTheme="minorHAnsi" w:hAnsiTheme="minorHAnsi" w:cstheme="minorHAnsi"/>
          <w:b/>
          <w:bCs/>
          <w:sz w:val="24"/>
          <w:szCs w:val="24"/>
        </w:rPr>
      </w:pPr>
    </w:p>
    <w:p w14:paraId="3AB22470" w14:textId="6E554E01" w:rsidR="000C085B" w:rsidRDefault="00F43986" w:rsidP="00CA72E9">
      <w:pPr>
        <w:pStyle w:val="NoSpacing"/>
        <w:numPr>
          <w:ilvl w:val="0"/>
          <w:numId w:val="1"/>
        </w:numPr>
        <w:jc w:val="both"/>
        <w:rPr>
          <w:rFonts w:asciiTheme="minorHAnsi" w:hAnsiTheme="minorHAnsi" w:cstheme="minorHAnsi"/>
          <w:b/>
          <w:bCs/>
          <w:sz w:val="24"/>
          <w:szCs w:val="24"/>
        </w:rPr>
      </w:pPr>
      <w:r>
        <w:rPr>
          <w:rFonts w:asciiTheme="minorHAnsi" w:hAnsiTheme="minorHAnsi" w:cstheme="minorHAnsi"/>
          <w:b/>
          <w:bCs/>
          <w:sz w:val="24"/>
          <w:szCs w:val="24"/>
        </w:rPr>
        <w:t>EMERGENCY PREPAREDNESS WORKING GROUP (EPWG) GRANT ALLOCATIONS</w:t>
      </w:r>
    </w:p>
    <w:p w14:paraId="55361CFA" w14:textId="77777777" w:rsidR="00CA72E9" w:rsidRDefault="00CA72E9" w:rsidP="00CA72E9">
      <w:pPr>
        <w:pStyle w:val="NoSpacing"/>
        <w:ind w:left="720"/>
        <w:jc w:val="both"/>
        <w:rPr>
          <w:rFonts w:asciiTheme="minorHAnsi" w:hAnsiTheme="minorHAnsi" w:cstheme="minorHAnsi"/>
          <w:bCs/>
          <w:sz w:val="24"/>
          <w:szCs w:val="24"/>
        </w:rPr>
      </w:pPr>
    </w:p>
    <w:p w14:paraId="31E85768" w14:textId="1A0A12B2" w:rsidR="00CA72E9" w:rsidRDefault="00F43986"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 xml:space="preserve">Jared </w:t>
      </w:r>
      <w:r w:rsidR="0090499D">
        <w:rPr>
          <w:rFonts w:asciiTheme="minorHAnsi" w:hAnsiTheme="minorHAnsi" w:cstheme="minorHAnsi"/>
          <w:bCs/>
          <w:sz w:val="24"/>
          <w:szCs w:val="24"/>
        </w:rPr>
        <w:t>Franco, DEM/HS, indicated that there are still some outstanding balances from the jurisdictions, mainly Esmer</w:t>
      </w:r>
      <w:r w:rsidR="00794A92">
        <w:rPr>
          <w:rFonts w:asciiTheme="minorHAnsi" w:hAnsiTheme="minorHAnsi" w:cstheme="minorHAnsi"/>
          <w:bCs/>
          <w:sz w:val="24"/>
          <w:szCs w:val="24"/>
        </w:rPr>
        <w:t>a</w:t>
      </w:r>
      <w:r w:rsidR="0090499D">
        <w:rPr>
          <w:rFonts w:asciiTheme="minorHAnsi" w:hAnsiTheme="minorHAnsi" w:cstheme="minorHAnsi"/>
          <w:bCs/>
          <w:sz w:val="24"/>
          <w:szCs w:val="24"/>
        </w:rPr>
        <w:t>lda County.</w:t>
      </w:r>
      <w:r w:rsidR="00DF71A4">
        <w:rPr>
          <w:rFonts w:asciiTheme="minorHAnsi" w:hAnsiTheme="minorHAnsi" w:cstheme="minorHAnsi"/>
          <w:bCs/>
          <w:sz w:val="24"/>
          <w:szCs w:val="24"/>
        </w:rPr>
        <w:t xml:space="preserve">  Mr. Franco explained that Esmer</w:t>
      </w:r>
      <w:r w:rsidR="00794A92">
        <w:rPr>
          <w:rFonts w:asciiTheme="minorHAnsi" w:hAnsiTheme="minorHAnsi" w:cstheme="minorHAnsi"/>
          <w:bCs/>
          <w:sz w:val="24"/>
          <w:szCs w:val="24"/>
        </w:rPr>
        <w:t>a</w:t>
      </w:r>
      <w:r w:rsidR="00DF71A4">
        <w:rPr>
          <w:rFonts w:asciiTheme="minorHAnsi" w:hAnsiTheme="minorHAnsi" w:cstheme="minorHAnsi"/>
          <w:bCs/>
          <w:sz w:val="24"/>
          <w:szCs w:val="24"/>
        </w:rPr>
        <w:t>lda County has hired an accounting firm to start spending down money</w:t>
      </w:r>
      <w:r w:rsidR="007B67D2">
        <w:rPr>
          <w:rFonts w:asciiTheme="minorHAnsi" w:hAnsiTheme="minorHAnsi" w:cstheme="minorHAnsi"/>
          <w:bCs/>
          <w:sz w:val="24"/>
          <w:szCs w:val="24"/>
        </w:rPr>
        <w:t xml:space="preserve">.  Concerning the Grants, </w:t>
      </w:r>
      <w:r w:rsidR="00DF71A4">
        <w:rPr>
          <w:rFonts w:asciiTheme="minorHAnsi" w:hAnsiTheme="minorHAnsi" w:cstheme="minorHAnsi"/>
          <w:bCs/>
          <w:sz w:val="24"/>
          <w:szCs w:val="24"/>
        </w:rPr>
        <w:t>$1.2 million has been rolled over into the new grant year an</w:t>
      </w:r>
      <w:r w:rsidR="001D1C74">
        <w:rPr>
          <w:rFonts w:asciiTheme="minorHAnsi" w:hAnsiTheme="minorHAnsi" w:cstheme="minorHAnsi"/>
          <w:bCs/>
          <w:sz w:val="24"/>
          <w:szCs w:val="24"/>
        </w:rPr>
        <w:t xml:space="preserve">d is still available to spend with approximately $527,000 available each year between July 1, </w:t>
      </w:r>
      <w:r w:rsidR="00132E66">
        <w:rPr>
          <w:rFonts w:asciiTheme="minorHAnsi" w:hAnsiTheme="minorHAnsi" w:cstheme="minorHAnsi"/>
          <w:bCs/>
          <w:sz w:val="24"/>
          <w:szCs w:val="24"/>
        </w:rPr>
        <w:t>2021,</w:t>
      </w:r>
      <w:r w:rsidR="001D1C74">
        <w:rPr>
          <w:rFonts w:asciiTheme="minorHAnsi" w:hAnsiTheme="minorHAnsi" w:cstheme="minorHAnsi"/>
          <w:bCs/>
          <w:sz w:val="24"/>
          <w:szCs w:val="24"/>
        </w:rPr>
        <w:t xml:space="preserve"> and June 30, 2026.  Mr. Franco indicated that the 2021 has not yet been released because it is still awaiting committee approval, but it is anticipated that each jurisdiction will receive approximately $87,000.  Mr. Franco explained that in the interest of becoming better about releasing this money, at the beginning of each state fiscal year in July, DEM/HS would like to hold a committee meeting to approve the amounts and release them out to the jurisdictions for spend down.</w:t>
      </w:r>
    </w:p>
    <w:p w14:paraId="000B67EC" w14:textId="77777777" w:rsidR="004D3845" w:rsidRDefault="004D3845" w:rsidP="00CA72E9">
      <w:pPr>
        <w:pStyle w:val="NoSpacing"/>
        <w:ind w:left="720"/>
        <w:jc w:val="both"/>
        <w:rPr>
          <w:rFonts w:asciiTheme="minorHAnsi" w:hAnsiTheme="minorHAnsi" w:cstheme="minorHAnsi"/>
          <w:bCs/>
          <w:sz w:val="24"/>
          <w:szCs w:val="24"/>
        </w:rPr>
      </w:pPr>
    </w:p>
    <w:p w14:paraId="509E8C05" w14:textId="78DDADC8" w:rsidR="004D3845" w:rsidRDefault="004D3845"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Commissioner Ralph Keyes, Esmer</w:t>
      </w:r>
      <w:r w:rsidR="007B67D2">
        <w:rPr>
          <w:rFonts w:asciiTheme="minorHAnsi" w:hAnsiTheme="minorHAnsi" w:cstheme="minorHAnsi"/>
          <w:bCs/>
          <w:sz w:val="24"/>
          <w:szCs w:val="24"/>
        </w:rPr>
        <w:t>a</w:t>
      </w:r>
      <w:r>
        <w:rPr>
          <w:rFonts w:asciiTheme="minorHAnsi" w:hAnsiTheme="minorHAnsi" w:cstheme="minorHAnsi"/>
          <w:bCs/>
          <w:sz w:val="24"/>
          <w:szCs w:val="24"/>
        </w:rPr>
        <w:t xml:space="preserve">lda County, </w:t>
      </w:r>
      <w:r w:rsidR="00E32528">
        <w:rPr>
          <w:rFonts w:asciiTheme="minorHAnsi" w:hAnsiTheme="minorHAnsi" w:cstheme="minorHAnsi"/>
          <w:bCs/>
          <w:sz w:val="24"/>
          <w:szCs w:val="24"/>
        </w:rPr>
        <w:t>explained his understanding that the county is behind on some of its paperwork and informed the group that an independent auditor has been called in to help the county get back into compliance</w:t>
      </w:r>
      <w:r w:rsidR="007B67D2">
        <w:rPr>
          <w:rFonts w:asciiTheme="minorHAnsi" w:hAnsiTheme="minorHAnsi" w:cstheme="minorHAnsi"/>
          <w:bCs/>
          <w:sz w:val="24"/>
          <w:szCs w:val="24"/>
        </w:rPr>
        <w:t xml:space="preserve"> and access the funds</w:t>
      </w:r>
      <w:r w:rsidR="00E32528">
        <w:rPr>
          <w:rFonts w:asciiTheme="minorHAnsi" w:hAnsiTheme="minorHAnsi" w:cstheme="minorHAnsi"/>
          <w:bCs/>
          <w:sz w:val="24"/>
          <w:szCs w:val="24"/>
        </w:rPr>
        <w:t>.</w:t>
      </w:r>
    </w:p>
    <w:p w14:paraId="7A10106E" w14:textId="77777777" w:rsidR="00E32528" w:rsidRDefault="00E32528" w:rsidP="00CA72E9">
      <w:pPr>
        <w:pStyle w:val="NoSpacing"/>
        <w:ind w:left="720"/>
        <w:jc w:val="both"/>
        <w:rPr>
          <w:rFonts w:asciiTheme="minorHAnsi" w:hAnsiTheme="minorHAnsi" w:cstheme="minorHAnsi"/>
          <w:bCs/>
          <w:sz w:val="24"/>
          <w:szCs w:val="24"/>
        </w:rPr>
      </w:pPr>
    </w:p>
    <w:p w14:paraId="5480826A" w14:textId="74812387" w:rsidR="00E32528" w:rsidRDefault="00E32528"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Jared Franco assured Commissioner Keyes that the contact information for the accounting firm has been passed on to grant staff in order to work together to bring Esmer</w:t>
      </w:r>
      <w:r w:rsidR="00EB2605">
        <w:rPr>
          <w:rFonts w:asciiTheme="minorHAnsi" w:hAnsiTheme="minorHAnsi" w:cstheme="minorHAnsi"/>
          <w:bCs/>
          <w:sz w:val="24"/>
          <w:szCs w:val="24"/>
        </w:rPr>
        <w:t>a</w:t>
      </w:r>
      <w:r>
        <w:rPr>
          <w:rFonts w:asciiTheme="minorHAnsi" w:hAnsiTheme="minorHAnsi" w:cstheme="minorHAnsi"/>
          <w:bCs/>
          <w:sz w:val="24"/>
          <w:szCs w:val="24"/>
        </w:rPr>
        <w:t>lda County up to date.</w:t>
      </w:r>
    </w:p>
    <w:p w14:paraId="7143CFA1" w14:textId="77777777" w:rsidR="00E32528" w:rsidRDefault="00E32528" w:rsidP="00CA72E9">
      <w:pPr>
        <w:pStyle w:val="NoSpacing"/>
        <w:ind w:left="720"/>
        <w:jc w:val="both"/>
        <w:rPr>
          <w:rFonts w:asciiTheme="minorHAnsi" w:hAnsiTheme="minorHAnsi" w:cstheme="minorHAnsi"/>
          <w:bCs/>
          <w:sz w:val="24"/>
          <w:szCs w:val="24"/>
        </w:rPr>
      </w:pPr>
    </w:p>
    <w:p w14:paraId="51AF4EED" w14:textId="35FB0AAF" w:rsidR="00E32528" w:rsidRDefault="00E32528"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Billy Samuels</w:t>
      </w:r>
      <w:r w:rsidR="00EB2605">
        <w:rPr>
          <w:rFonts w:asciiTheme="minorHAnsi" w:hAnsiTheme="minorHAnsi" w:cstheme="minorHAnsi"/>
          <w:bCs/>
          <w:sz w:val="24"/>
          <w:szCs w:val="24"/>
        </w:rPr>
        <w:t>, Clark County,</w:t>
      </w:r>
      <w:r>
        <w:rPr>
          <w:rFonts w:asciiTheme="minorHAnsi" w:hAnsiTheme="minorHAnsi" w:cstheme="minorHAnsi"/>
          <w:bCs/>
          <w:sz w:val="24"/>
          <w:szCs w:val="24"/>
        </w:rPr>
        <w:t xml:space="preserve"> asked if his county has received an award letter for FY 2020 or if DEM is still in possession of that award letter.</w:t>
      </w:r>
    </w:p>
    <w:p w14:paraId="6BF2E289" w14:textId="77777777" w:rsidR="00E32528" w:rsidRDefault="00E32528" w:rsidP="00CA72E9">
      <w:pPr>
        <w:pStyle w:val="NoSpacing"/>
        <w:ind w:left="720"/>
        <w:jc w:val="both"/>
        <w:rPr>
          <w:rFonts w:asciiTheme="minorHAnsi" w:hAnsiTheme="minorHAnsi" w:cstheme="minorHAnsi"/>
          <w:bCs/>
          <w:sz w:val="24"/>
          <w:szCs w:val="24"/>
        </w:rPr>
      </w:pPr>
    </w:p>
    <w:p w14:paraId="45CBA077" w14:textId="77777777" w:rsidR="00E32528" w:rsidRDefault="00E32528"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Jared Franco assured Chief Samuels that he would check on that for him.</w:t>
      </w:r>
    </w:p>
    <w:p w14:paraId="0796DB8A" w14:textId="77777777" w:rsidR="00E32528" w:rsidRDefault="00E32528" w:rsidP="00CA72E9">
      <w:pPr>
        <w:pStyle w:val="NoSpacing"/>
        <w:ind w:left="720"/>
        <w:jc w:val="both"/>
        <w:rPr>
          <w:rFonts w:asciiTheme="minorHAnsi" w:hAnsiTheme="minorHAnsi" w:cstheme="minorHAnsi"/>
          <w:bCs/>
          <w:sz w:val="24"/>
          <w:szCs w:val="24"/>
        </w:rPr>
      </w:pPr>
    </w:p>
    <w:p w14:paraId="163FAC9A" w14:textId="0A6C1869" w:rsidR="009F0E11" w:rsidRDefault="00E32528" w:rsidP="00CA72E9">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Chair Jon Bakkedahl explained that the actual contract year is for a period of five years and then the grants have an operational period of years after that.  As such, there are different augmented years from years of contract and years of award.  Chair Bakkedahl further explained that the awardees, the six counties, have an operational period to spend that money afterwards.  Chair Bakkedahl echoed Mr. Franco's assurance that DEM will follow up on the sending of the 2021 award letters.  Chair Bakkedahl informed the group that DEM foresees a bit of change with the way the money would increase a slight amount based on a recent notification from the Department of Energy</w:t>
      </w:r>
      <w:r w:rsidR="009F0E11">
        <w:rPr>
          <w:rFonts w:asciiTheme="minorHAnsi" w:hAnsiTheme="minorHAnsi" w:cstheme="minorHAnsi"/>
          <w:bCs/>
          <w:sz w:val="24"/>
          <w:szCs w:val="24"/>
        </w:rPr>
        <w:t xml:space="preserve"> for 2021 amount to be released.  </w:t>
      </w:r>
    </w:p>
    <w:p w14:paraId="18DC0727" w14:textId="77777777" w:rsidR="009F0E11" w:rsidRDefault="009F0E11" w:rsidP="00CA72E9">
      <w:pPr>
        <w:pStyle w:val="NoSpacing"/>
        <w:ind w:left="720"/>
        <w:jc w:val="both"/>
        <w:rPr>
          <w:rFonts w:asciiTheme="minorHAnsi" w:hAnsiTheme="minorHAnsi" w:cstheme="minorHAnsi"/>
          <w:bCs/>
          <w:sz w:val="24"/>
          <w:szCs w:val="24"/>
        </w:rPr>
      </w:pPr>
    </w:p>
    <w:p w14:paraId="55533AC7" w14:textId="4F55AD84" w:rsidR="00E32528" w:rsidRPr="00CA72E9" w:rsidRDefault="009F0E11" w:rsidP="00CA72E9">
      <w:pPr>
        <w:pStyle w:val="NoSpacing"/>
        <w:ind w:left="720"/>
        <w:jc w:val="both"/>
        <w:rPr>
          <w:rFonts w:asciiTheme="minorHAnsi" w:hAnsiTheme="minorHAnsi" w:cstheme="minorHAnsi"/>
          <w:sz w:val="24"/>
          <w:szCs w:val="24"/>
        </w:rPr>
      </w:pPr>
      <w:r>
        <w:rPr>
          <w:rFonts w:asciiTheme="minorHAnsi" w:hAnsiTheme="minorHAnsi" w:cstheme="minorHAnsi"/>
          <w:bCs/>
          <w:sz w:val="24"/>
          <w:szCs w:val="24"/>
        </w:rPr>
        <w:lastRenderedPageBreak/>
        <w:t>Chair Bakkedahl asked for any further questions for Jared Franco on the current contract money available for each jurisdiction.  There were none.  Chair Bakkedahl closed the item</w:t>
      </w:r>
      <w:r w:rsidR="00E32528">
        <w:rPr>
          <w:rFonts w:asciiTheme="minorHAnsi" w:hAnsiTheme="minorHAnsi" w:cstheme="minorHAnsi"/>
          <w:bCs/>
          <w:sz w:val="24"/>
          <w:szCs w:val="24"/>
        </w:rPr>
        <w:t>.</w:t>
      </w:r>
    </w:p>
    <w:p w14:paraId="15ED6D8F" w14:textId="5090B148" w:rsidR="000C085B" w:rsidRDefault="000C085B" w:rsidP="000C085B">
      <w:pPr>
        <w:pStyle w:val="NoSpacing"/>
        <w:ind w:left="720" w:hanging="720"/>
        <w:jc w:val="both"/>
        <w:rPr>
          <w:rFonts w:asciiTheme="minorHAnsi" w:hAnsiTheme="minorHAnsi" w:cstheme="minorHAnsi"/>
          <w:sz w:val="24"/>
          <w:szCs w:val="24"/>
        </w:rPr>
      </w:pPr>
    </w:p>
    <w:p w14:paraId="59EE090C" w14:textId="77777777" w:rsidR="000C085B" w:rsidRDefault="000C085B" w:rsidP="000C085B">
      <w:pPr>
        <w:pStyle w:val="NoSpacing"/>
        <w:ind w:left="720" w:hanging="720"/>
        <w:jc w:val="both"/>
        <w:rPr>
          <w:rFonts w:asciiTheme="minorHAnsi" w:hAnsiTheme="minorHAnsi" w:cstheme="minorHAnsi"/>
          <w:sz w:val="24"/>
          <w:szCs w:val="24"/>
        </w:rPr>
      </w:pPr>
    </w:p>
    <w:p w14:paraId="35D43396" w14:textId="28EF3FFA" w:rsidR="00B44BDB" w:rsidRPr="0073352E" w:rsidRDefault="00F43986" w:rsidP="002C4EC9">
      <w:pPr>
        <w:pStyle w:val="NoSpacing"/>
        <w:numPr>
          <w:ilvl w:val="0"/>
          <w:numId w:val="1"/>
        </w:numPr>
        <w:jc w:val="both"/>
        <w:rPr>
          <w:rFonts w:asciiTheme="minorHAnsi" w:hAnsiTheme="minorHAnsi" w:cstheme="minorHAnsi"/>
          <w:bCs/>
          <w:sz w:val="24"/>
          <w:szCs w:val="24"/>
        </w:rPr>
      </w:pPr>
      <w:r w:rsidRPr="0073352E">
        <w:rPr>
          <w:rFonts w:asciiTheme="minorHAnsi" w:hAnsiTheme="minorHAnsi" w:cstheme="minorHAnsi"/>
          <w:b/>
          <w:bCs/>
          <w:sz w:val="24"/>
          <w:szCs w:val="24"/>
        </w:rPr>
        <w:t>GRANT APPLICATION FORMS</w:t>
      </w:r>
    </w:p>
    <w:p w14:paraId="7D76305C" w14:textId="77777777" w:rsidR="0073352E" w:rsidRPr="0073352E" w:rsidRDefault="0073352E" w:rsidP="0073352E">
      <w:pPr>
        <w:pStyle w:val="NoSpacing"/>
        <w:ind w:left="720"/>
        <w:jc w:val="both"/>
        <w:rPr>
          <w:rFonts w:asciiTheme="minorHAnsi" w:hAnsiTheme="minorHAnsi" w:cstheme="minorHAnsi"/>
          <w:bCs/>
          <w:sz w:val="24"/>
          <w:szCs w:val="24"/>
        </w:rPr>
      </w:pPr>
    </w:p>
    <w:p w14:paraId="61F1DE1C" w14:textId="2BDF1ADC" w:rsidR="00B44BDB" w:rsidRDefault="00B44BDB"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 xml:space="preserve">Chair </w:t>
      </w:r>
      <w:r w:rsidR="00F43986">
        <w:rPr>
          <w:rFonts w:asciiTheme="minorHAnsi" w:hAnsiTheme="minorHAnsi" w:cstheme="minorHAnsi"/>
          <w:bCs/>
          <w:sz w:val="24"/>
          <w:szCs w:val="24"/>
        </w:rPr>
        <w:t>Jon Bakkedahl</w:t>
      </w:r>
      <w:r w:rsidR="0073352E">
        <w:rPr>
          <w:rFonts w:asciiTheme="minorHAnsi" w:hAnsiTheme="minorHAnsi" w:cstheme="minorHAnsi"/>
          <w:bCs/>
          <w:sz w:val="24"/>
          <w:szCs w:val="24"/>
        </w:rPr>
        <w:t xml:space="preserve"> explained that this discussion will include the path forward on EPWG</w:t>
      </w:r>
      <w:r w:rsidR="009F0E11">
        <w:rPr>
          <w:rFonts w:asciiTheme="minorHAnsi" w:hAnsiTheme="minorHAnsi" w:cstheme="minorHAnsi"/>
          <w:bCs/>
          <w:sz w:val="24"/>
          <w:szCs w:val="24"/>
        </w:rPr>
        <w:t xml:space="preserve"> </w:t>
      </w:r>
      <w:r w:rsidR="0073352E">
        <w:rPr>
          <w:rFonts w:asciiTheme="minorHAnsi" w:hAnsiTheme="minorHAnsi" w:cstheme="minorHAnsi"/>
          <w:bCs/>
          <w:sz w:val="24"/>
          <w:szCs w:val="24"/>
        </w:rPr>
        <w:t>Grant Applications</w:t>
      </w:r>
      <w:r w:rsidR="00C1476B">
        <w:rPr>
          <w:rFonts w:asciiTheme="minorHAnsi" w:hAnsiTheme="minorHAnsi" w:cstheme="minorHAnsi"/>
          <w:bCs/>
          <w:sz w:val="24"/>
          <w:szCs w:val="24"/>
        </w:rPr>
        <w:t>, Quarterly Progress Reports (QPRs), and the Quarterly Financial Reports (QFRs).  Chair Bakkedahl explained that the working group will have the opportunity to discuss the application forms and vote on their approved use moving forward.</w:t>
      </w:r>
    </w:p>
    <w:p w14:paraId="5AEDA549" w14:textId="77777777" w:rsidR="00C1476B" w:rsidRDefault="00C1476B" w:rsidP="00F43986">
      <w:pPr>
        <w:pStyle w:val="NoSpacing"/>
        <w:ind w:left="720"/>
        <w:jc w:val="both"/>
        <w:rPr>
          <w:rFonts w:asciiTheme="minorHAnsi" w:hAnsiTheme="minorHAnsi" w:cstheme="minorHAnsi"/>
          <w:bCs/>
          <w:sz w:val="24"/>
          <w:szCs w:val="24"/>
        </w:rPr>
      </w:pPr>
    </w:p>
    <w:p w14:paraId="69EABB22" w14:textId="5A9E6724" w:rsidR="00C1476B" w:rsidRDefault="00C1476B"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Chair Jon Bakkedahl began the discussion with the Quarterly Progress Report, indicating that DEM is attempting to make it as simple as possible for the end user, particularly in smaller counties that may only have one person performing multiple jobs.</w:t>
      </w:r>
      <w:r w:rsidR="00436E4D">
        <w:rPr>
          <w:rFonts w:asciiTheme="minorHAnsi" w:hAnsiTheme="minorHAnsi" w:cstheme="minorHAnsi"/>
          <w:bCs/>
          <w:sz w:val="24"/>
          <w:szCs w:val="24"/>
        </w:rPr>
        <w:t xml:space="preserve">  Chair Bakkedahl explained that the progress report will be strictly check</w:t>
      </w:r>
      <w:r w:rsidR="00F149F3">
        <w:rPr>
          <w:rFonts w:asciiTheme="minorHAnsi" w:hAnsiTheme="minorHAnsi" w:cstheme="minorHAnsi"/>
          <w:bCs/>
          <w:sz w:val="24"/>
          <w:szCs w:val="24"/>
        </w:rPr>
        <w:t>ing a box for the selection money was used towards, and additional information can be put in the lower box</w:t>
      </w:r>
      <w:r w:rsidR="00436E4D">
        <w:rPr>
          <w:rFonts w:asciiTheme="minorHAnsi" w:hAnsiTheme="minorHAnsi" w:cstheme="minorHAnsi"/>
          <w:bCs/>
          <w:sz w:val="24"/>
          <w:szCs w:val="24"/>
        </w:rPr>
        <w:t>.</w:t>
      </w:r>
    </w:p>
    <w:p w14:paraId="62B420AB" w14:textId="77777777" w:rsidR="00D83895" w:rsidRDefault="00D83895" w:rsidP="00F43986">
      <w:pPr>
        <w:pStyle w:val="NoSpacing"/>
        <w:ind w:left="720"/>
        <w:jc w:val="both"/>
        <w:rPr>
          <w:rFonts w:asciiTheme="minorHAnsi" w:hAnsiTheme="minorHAnsi" w:cstheme="minorHAnsi"/>
          <w:bCs/>
          <w:sz w:val="24"/>
          <w:szCs w:val="24"/>
        </w:rPr>
      </w:pPr>
    </w:p>
    <w:p w14:paraId="33562E44" w14:textId="4A06B648" w:rsidR="00D83895" w:rsidRDefault="00D83895"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Chair Jon Bakkedahl explained that the application form is directly out of ZoomGrant</w:t>
      </w:r>
      <w:r w:rsidR="00D91858">
        <w:rPr>
          <w:rFonts w:asciiTheme="minorHAnsi" w:hAnsiTheme="minorHAnsi" w:cstheme="minorHAnsi"/>
          <w:bCs/>
          <w:sz w:val="24"/>
          <w:szCs w:val="24"/>
        </w:rPr>
        <w:t>s</w:t>
      </w:r>
      <w:r>
        <w:rPr>
          <w:rFonts w:asciiTheme="minorHAnsi" w:hAnsiTheme="minorHAnsi" w:cstheme="minorHAnsi"/>
          <w:bCs/>
          <w:sz w:val="24"/>
          <w:szCs w:val="24"/>
        </w:rPr>
        <w:t>, a web-based portal to which DEM is moving most of its grants.  Chair Bakkedahl indicated that this allows users to have a digital platform into which they can log in from anywhere and comprised of simple questions regarding the compact, response plan, and jurisdictional Disaster Resilient Community answers and questions.</w:t>
      </w:r>
      <w:r w:rsidR="00465B37">
        <w:rPr>
          <w:rFonts w:asciiTheme="minorHAnsi" w:hAnsiTheme="minorHAnsi" w:cstheme="minorHAnsi"/>
          <w:bCs/>
          <w:sz w:val="24"/>
          <w:szCs w:val="24"/>
        </w:rPr>
        <w:t xml:space="preserve">  Chair Bakkedahl</w:t>
      </w:r>
      <w:r w:rsidR="00F13E59">
        <w:rPr>
          <w:rFonts w:asciiTheme="minorHAnsi" w:hAnsiTheme="minorHAnsi" w:cstheme="minorHAnsi"/>
          <w:bCs/>
          <w:sz w:val="24"/>
          <w:szCs w:val="24"/>
        </w:rPr>
        <w:t xml:space="preserve"> informed the group that the same paperwork that has been on the historical paper applications is now on the digital platform and assured the group that DEM will be available for technical help for anyone struggling with the digital platform.  Chair Bakkedahl indicated that the platform is actually very easy to use, explaining that DEM has been using it for EMPG and the Homeland Security Grants for the state.  Chair Bakkedahl further explained that once users enter all the information and add in budget costs, the program does the math for the users, indicating that the budget that's allowed will already have been inputted by DEM.  </w:t>
      </w:r>
      <w:r w:rsidR="006C6322">
        <w:rPr>
          <w:rFonts w:asciiTheme="minorHAnsi" w:hAnsiTheme="minorHAnsi" w:cstheme="minorHAnsi"/>
          <w:bCs/>
          <w:sz w:val="24"/>
          <w:szCs w:val="24"/>
        </w:rPr>
        <w:t>Chair Bakkedahl informed the group that they will be able to drop in the different attachments needed for compliance with the grant application.</w:t>
      </w:r>
      <w:r w:rsidR="00F149F3">
        <w:rPr>
          <w:rFonts w:asciiTheme="minorHAnsi" w:hAnsiTheme="minorHAnsi" w:cstheme="minorHAnsi"/>
          <w:bCs/>
          <w:sz w:val="24"/>
          <w:szCs w:val="24"/>
        </w:rPr>
        <w:t xml:space="preserve">  Chair Bakkedahl reiterated that DEM assistance is available, if need</w:t>
      </w:r>
      <w:r w:rsidR="00D91858">
        <w:rPr>
          <w:rFonts w:asciiTheme="minorHAnsi" w:hAnsiTheme="minorHAnsi" w:cstheme="minorHAnsi"/>
          <w:bCs/>
          <w:sz w:val="24"/>
          <w:szCs w:val="24"/>
        </w:rPr>
        <w:t>ed.</w:t>
      </w:r>
    </w:p>
    <w:p w14:paraId="57778F5D" w14:textId="77777777" w:rsidR="006C6322" w:rsidRDefault="006C6322" w:rsidP="00F43986">
      <w:pPr>
        <w:pStyle w:val="NoSpacing"/>
        <w:ind w:left="720"/>
        <w:jc w:val="both"/>
        <w:rPr>
          <w:rFonts w:asciiTheme="minorHAnsi" w:hAnsiTheme="minorHAnsi" w:cstheme="minorHAnsi"/>
          <w:bCs/>
          <w:sz w:val="24"/>
          <w:szCs w:val="24"/>
        </w:rPr>
      </w:pPr>
    </w:p>
    <w:p w14:paraId="20C3C6D1" w14:textId="52088035" w:rsidR="006C6322" w:rsidRDefault="006C6322"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Chair Jon Bakkedahl next discussed the Quarterly Financial Report, explaining that this is a fixed document that is used for all DEM/HS grants.  Chair Bakkedahl informed the group that it is posted both inside of ZoomGrants and in the paper option that allows users to enter the different expenditures, break down those expenditures, and enter the amount left over based upon their total allowance.</w:t>
      </w:r>
      <w:r w:rsidR="00492152">
        <w:rPr>
          <w:rFonts w:asciiTheme="minorHAnsi" w:hAnsiTheme="minorHAnsi" w:cstheme="minorHAnsi"/>
          <w:bCs/>
          <w:sz w:val="24"/>
          <w:szCs w:val="24"/>
        </w:rPr>
        <w:t xml:space="preserve">  Chair Bakkedahl indicated that this is likely the most complicated of all the forms and offered DEM's help and technical assistance to the counties.  Chair Bakkedahl further indicated that there is an attachment containing a Project Change Request</w:t>
      </w:r>
      <w:r w:rsidR="00556030">
        <w:rPr>
          <w:rFonts w:asciiTheme="minorHAnsi" w:hAnsiTheme="minorHAnsi" w:cstheme="minorHAnsi"/>
          <w:bCs/>
          <w:sz w:val="24"/>
          <w:szCs w:val="24"/>
        </w:rPr>
        <w:t xml:space="preserve"> for those looking to make a substantial change to the document inside the application.  Chair Bakkedahl explained that the EPWG would review that change to ensure that the intent behind the grant is met, after which the request will be made possible via </w:t>
      </w:r>
      <w:r w:rsidR="00C80E61">
        <w:rPr>
          <w:rFonts w:asciiTheme="minorHAnsi" w:hAnsiTheme="minorHAnsi" w:cstheme="minorHAnsi"/>
          <w:bCs/>
          <w:sz w:val="24"/>
          <w:szCs w:val="24"/>
        </w:rPr>
        <w:t xml:space="preserve">a vote at the next quarterly meeting.  As such, Chair Bakkedahl </w:t>
      </w:r>
      <w:r w:rsidR="00C80E61">
        <w:rPr>
          <w:rFonts w:asciiTheme="minorHAnsi" w:hAnsiTheme="minorHAnsi" w:cstheme="minorHAnsi"/>
          <w:bCs/>
          <w:sz w:val="24"/>
          <w:szCs w:val="24"/>
        </w:rPr>
        <w:lastRenderedPageBreak/>
        <w:t xml:space="preserve">requested that these Project Change Requests be submitted timely in order for them to be added to the agenda.  Chair Bakkedahl further indicated that the Project Change Requests for jurisdictions would be made a standing item for discussion.  Chair Bakkedahl opened the floor for </w:t>
      </w:r>
      <w:r w:rsidR="00F57F74">
        <w:rPr>
          <w:rFonts w:asciiTheme="minorHAnsi" w:hAnsiTheme="minorHAnsi" w:cstheme="minorHAnsi"/>
          <w:bCs/>
          <w:sz w:val="24"/>
          <w:szCs w:val="24"/>
        </w:rPr>
        <w:t>comments</w:t>
      </w:r>
      <w:r w:rsidR="00C80E61">
        <w:rPr>
          <w:rFonts w:asciiTheme="minorHAnsi" w:hAnsiTheme="minorHAnsi" w:cstheme="minorHAnsi"/>
          <w:bCs/>
          <w:sz w:val="24"/>
          <w:szCs w:val="24"/>
        </w:rPr>
        <w:t>, questions, or concerns from the group.</w:t>
      </w:r>
    </w:p>
    <w:p w14:paraId="6DD6898C" w14:textId="77777777" w:rsidR="00C80E61" w:rsidRDefault="00C80E61" w:rsidP="00F43986">
      <w:pPr>
        <w:pStyle w:val="NoSpacing"/>
        <w:ind w:left="720"/>
        <w:jc w:val="both"/>
        <w:rPr>
          <w:rFonts w:asciiTheme="minorHAnsi" w:hAnsiTheme="minorHAnsi" w:cstheme="minorHAnsi"/>
          <w:bCs/>
          <w:sz w:val="24"/>
          <w:szCs w:val="24"/>
        </w:rPr>
      </w:pPr>
    </w:p>
    <w:p w14:paraId="2EC0DB8D" w14:textId="0014D6F2" w:rsidR="00C80E61" w:rsidRDefault="00C80E61"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 xml:space="preserve">Karen Taylor, Clark County, in reference to question number 4, indicated that NRS 333 is for state only and that the UASI applications have added 332 for </w:t>
      </w:r>
      <w:r w:rsidR="00D91858">
        <w:rPr>
          <w:rFonts w:asciiTheme="minorHAnsi" w:hAnsiTheme="minorHAnsi" w:cstheme="minorHAnsi"/>
          <w:bCs/>
          <w:sz w:val="24"/>
          <w:szCs w:val="24"/>
        </w:rPr>
        <w:t>co</w:t>
      </w:r>
      <w:r>
        <w:rPr>
          <w:rFonts w:asciiTheme="minorHAnsi" w:hAnsiTheme="minorHAnsi" w:cstheme="minorHAnsi"/>
          <w:bCs/>
          <w:sz w:val="24"/>
          <w:szCs w:val="24"/>
        </w:rPr>
        <w:t>unties and cities.</w:t>
      </w:r>
    </w:p>
    <w:p w14:paraId="7D45DF2C" w14:textId="77777777" w:rsidR="00C80E61" w:rsidRDefault="00C80E61" w:rsidP="00F43986">
      <w:pPr>
        <w:pStyle w:val="NoSpacing"/>
        <w:ind w:left="720"/>
        <w:jc w:val="both"/>
        <w:rPr>
          <w:rFonts w:asciiTheme="minorHAnsi" w:hAnsiTheme="minorHAnsi" w:cstheme="minorHAnsi"/>
          <w:bCs/>
          <w:sz w:val="24"/>
          <w:szCs w:val="24"/>
        </w:rPr>
      </w:pPr>
    </w:p>
    <w:p w14:paraId="50BD0AD1" w14:textId="4AF1A8AA" w:rsidR="00A87339" w:rsidRDefault="00C80E61"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Jared Franco explained that the officiants of this money have to ensure that NRS 333 is being followed</w:t>
      </w:r>
      <w:r w:rsidR="00A87339">
        <w:rPr>
          <w:rFonts w:asciiTheme="minorHAnsi" w:hAnsiTheme="minorHAnsi" w:cstheme="minorHAnsi"/>
          <w:bCs/>
          <w:sz w:val="24"/>
          <w:szCs w:val="24"/>
        </w:rPr>
        <w:t>.  Mr. Franco further indicated that there is literature inside of NRS 333 that explains to what local jurisdictions and counties must adhere.  Mr. Franco explained that he would look into the UASI</w:t>
      </w:r>
      <w:r w:rsidR="00132E66">
        <w:rPr>
          <w:rFonts w:asciiTheme="minorHAnsi" w:hAnsiTheme="minorHAnsi" w:cstheme="minorHAnsi"/>
          <w:bCs/>
          <w:sz w:val="24"/>
          <w:szCs w:val="24"/>
        </w:rPr>
        <w:t xml:space="preserve">; </w:t>
      </w:r>
      <w:r w:rsidR="00A87339">
        <w:rPr>
          <w:rFonts w:asciiTheme="minorHAnsi" w:hAnsiTheme="minorHAnsi" w:cstheme="minorHAnsi"/>
          <w:bCs/>
          <w:sz w:val="24"/>
          <w:szCs w:val="24"/>
        </w:rPr>
        <w:t>but reiterated the importance of ensuring the officiants of this money continue to hold to the standard of NRS 333 going forward.</w:t>
      </w:r>
    </w:p>
    <w:p w14:paraId="76B0E3FB" w14:textId="77777777" w:rsidR="00A87339" w:rsidRDefault="00A87339" w:rsidP="00F43986">
      <w:pPr>
        <w:pStyle w:val="NoSpacing"/>
        <w:ind w:left="720"/>
        <w:jc w:val="both"/>
        <w:rPr>
          <w:rFonts w:asciiTheme="minorHAnsi" w:hAnsiTheme="minorHAnsi" w:cstheme="minorHAnsi"/>
          <w:bCs/>
          <w:sz w:val="24"/>
          <w:szCs w:val="24"/>
        </w:rPr>
      </w:pPr>
    </w:p>
    <w:p w14:paraId="53B8F2FB" w14:textId="3D3B91C4" w:rsidR="002C4EC9" w:rsidRDefault="00A87339"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Karen Taylor explained that on the application in ZoomGrant</w:t>
      </w:r>
      <w:r w:rsidR="00132E66">
        <w:rPr>
          <w:rFonts w:asciiTheme="minorHAnsi" w:hAnsiTheme="minorHAnsi" w:cstheme="minorHAnsi"/>
          <w:bCs/>
          <w:sz w:val="24"/>
          <w:szCs w:val="24"/>
        </w:rPr>
        <w:t>s</w:t>
      </w:r>
      <w:r>
        <w:rPr>
          <w:rFonts w:asciiTheme="minorHAnsi" w:hAnsiTheme="minorHAnsi" w:cstheme="minorHAnsi"/>
          <w:bCs/>
          <w:sz w:val="24"/>
          <w:szCs w:val="24"/>
        </w:rPr>
        <w:t>, both are listed, and indicated that Clark County's DA determined that Clark County could not sign because it is bound by NRS 332, not 333.</w:t>
      </w:r>
    </w:p>
    <w:p w14:paraId="4F854DFF" w14:textId="77777777" w:rsidR="002C4EC9" w:rsidRDefault="002C4EC9" w:rsidP="00F43986">
      <w:pPr>
        <w:pStyle w:val="NoSpacing"/>
        <w:ind w:left="720"/>
        <w:jc w:val="both"/>
        <w:rPr>
          <w:rFonts w:asciiTheme="minorHAnsi" w:hAnsiTheme="minorHAnsi" w:cstheme="minorHAnsi"/>
          <w:bCs/>
          <w:sz w:val="24"/>
          <w:szCs w:val="24"/>
        </w:rPr>
      </w:pPr>
    </w:p>
    <w:p w14:paraId="5A67AA08" w14:textId="5155535D" w:rsidR="00C80E61" w:rsidRDefault="002C4EC9" w:rsidP="00F43986">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Chair Jon Bakkedahl reminded the group that this agenda item is just for discussion of the forms themselves and not the in-depth aspects of the questions.  Chair Bakkedahl indicated that DEM</w:t>
      </w:r>
      <w:r w:rsidR="00C80E61">
        <w:rPr>
          <w:rFonts w:asciiTheme="minorHAnsi" w:hAnsiTheme="minorHAnsi" w:cstheme="minorHAnsi"/>
          <w:bCs/>
          <w:sz w:val="24"/>
          <w:szCs w:val="24"/>
        </w:rPr>
        <w:t xml:space="preserve"> </w:t>
      </w:r>
      <w:r>
        <w:rPr>
          <w:rFonts w:asciiTheme="minorHAnsi" w:hAnsiTheme="minorHAnsi" w:cstheme="minorHAnsi"/>
          <w:bCs/>
          <w:sz w:val="24"/>
          <w:szCs w:val="24"/>
        </w:rPr>
        <w:t xml:space="preserve">will work with the </w:t>
      </w:r>
      <w:r w:rsidR="00EF435A">
        <w:rPr>
          <w:rFonts w:asciiTheme="minorHAnsi" w:hAnsiTheme="minorHAnsi" w:cstheme="minorHAnsi"/>
          <w:bCs/>
          <w:sz w:val="24"/>
          <w:szCs w:val="24"/>
        </w:rPr>
        <w:t xml:space="preserve">DEM </w:t>
      </w:r>
      <w:r>
        <w:rPr>
          <w:rFonts w:asciiTheme="minorHAnsi" w:hAnsiTheme="minorHAnsi" w:cstheme="minorHAnsi"/>
          <w:bCs/>
          <w:sz w:val="24"/>
          <w:szCs w:val="24"/>
        </w:rPr>
        <w:t>Deputy Attorney General and local councils to ensure that everything is attainable and in compliance with the state rules, and then create an agenda item on a future meeting in order to discuss the resolution as to the actual content for the statute requirements.</w:t>
      </w:r>
    </w:p>
    <w:p w14:paraId="2AD8CD96" w14:textId="77777777" w:rsidR="002C4EC9" w:rsidRDefault="002C4EC9" w:rsidP="00F43986">
      <w:pPr>
        <w:pStyle w:val="NoSpacing"/>
        <w:ind w:left="720"/>
        <w:jc w:val="both"/>
        <w:rPr>
          <w:rFonts w:asciiTheme="minorHAnsi" w:hAnsiTheme="minorHAnsi" w:cstheme="minorHAnsi"/>
          <w:bCs/>
          <w:sz w:val="24"/>
          <w:szCs w:val="24"/>
        </w:rPr>
      </w:pPr>
    </w:p>
    <w:p w14:paraId="5A53B4AE" w14:textId="46734FBD" w:rsidR="002C4EC9" w:rsidRPr="00B44BDB" w:rsidRDefault="002C4EC9" w:rsidP="00F43986">
      <w:pPr>
        <w:pStyle w:val="NoSpacing"/>
        <w:ind w:left="720"/>
        <w:jc w:val="both"/>
        <w:rPr>
          <w:rFonts w:asciiTheme="minorHAnsi" w:hAnsiTheme="minorHAnsi" w:cstheme="minorHAnsi"/>
          <w:bCs/>
          <w:sz w:val="24"/>
          <w:szCs w:val="24"/>
        </w:rPr>
      </w:pPr>
      <w:r>
        <w:rPr>
          <w:rFonts w:asciiTheme="minorHAnsi" w:hAnsiTheme="minorHAnsi" w:cstheme="minorHAnsi"/>
          <w:iCs/>
          <w:sz w:val="24"/>
          <w:szCs w:val="24"/>
        </w:rPr>
        <w:t>Scott Lewis, Nye County</w:t>
      </w:r>
      <w:r w:rsidRPr="00D96691">
        <w:rPr>
          <w:rFonts w:asciiTheme="minorHAnsi" w:hAnsiTheme="minorHAnsi" w:cstheme="minorHAnsi"/>
          <w:iCs/>
          <w:sz w:val="24"/>
          <w:szCs w:val="24"/>
        </w:rPr>
        <w:t xml:space="preserve">, motioned to approve </w:t>
      </w:r>
      <w:r>
        <w:rPr>
          <w:rFonts w:asciiTheme="minorHAnsi" w:hAnsiTheme="minorHAnsi" w:cstheme="minorHAnsi"/>
          <w:iCs/>
          <w:sz w:val="24"/>
          <w:szCs w:val="24"/>
        </w:rPr>
        <w:t>moving forward with the grant application forms as presented with the possible changes in language.  Lee Cabaniss</w:t>
      </w:r>
      <w:r w:rsidRPr="00D96691">
        <w:rPr>
          <w:rFonts w:asciiTheme="minorHAnsi" w:hAnsiTheme="minorHAnsi" w:cstheme="minorHAnsi"/>
          <w:iCs/>
          <w:sz w:val="24"/>
          <w:szCs w:val="24"/>
        </w:rPr>
        <w:t xml:space="preserve">, </w:t>
      </w:r>
      <w:r>
        <w:rPr>
          <w:rFonts w:asciiTheme="minorHAnsi" w:hAnsiTheme="minorHAnsi" w:cstheme="minorHAnsi"/>
          <w:iCs/>
          <w:sz w:val="24"/>
          <w:szCs w:val="24"/>
        </w:rPr>
        <w:t>Elko County</w:t>
      </w:r>
      <w:r w:rsidRPr="00D96691">
        <w:rPr>
          <w:rFonts w:asciiTheme="minorHAnsi" w:hAnsiTheme="minorHAnsi" w:cstheme="minorHAnsi"/>
          <w:iCs/>
          <w:sz w:val="24"/>
          <w:szCs w:val="24"/>
        </w:rPr>
        <w:t>, seconded the motion.  All were in favor with no opposition.  Motion passed unanimously.</w:t>
      </w:r>
    </w:p>
    <w:p w14:paraId="2C1ECEFE" w14:textId="34F7B9AB" w:rsidR="000C085B" w:rsidRDefault="000C085B" w:rsidP="000C085B">
      <w:pPr>
        <w:pStyle w:val="NoSpacing"/>
        <w:ind w:left="720" w:hanging="720"/>
        <w:jc w:val="both"/>
        <w:rPr>
          <w:rFonts w:asciiTheme="minorHAnsi" w:hAnsiTheme="minorHAnsi" w:cstheme="minorHAnsi"/>
          <w:b/>
          <w:bCs/>
          <w:sz w:val="24"/>
          <w:szCs w:val="24"/>
        </w:rPr>
      </w:pPr>
    </w:p>
    <w:p w14:paraId="131A3608" w14:textId="77777777" w:rsidR="000C085B" w:rsidRDefault="000C085B" w:rsidP="00C02D49">
      <w:pPr>
        <w:pStyle w:val="NoSpacing"/>
        <w:jc w:val="both"/>
        <w:rPr>
          <w:rFonts w:asciiTheme="minorHAnsi" w:hAnsiTheme="minorHAnsi" w:cstheme="minorHAnsi"/>
          <w:sz w:val="24"/>
          <w:szCs w:val="24"/>
        </w:rPr>
      </w:pPr>
    </w:p>
    <w:p w14:paraId="2B3108B9" w14:textId="14BEEB62" w:rsidR="000C085B" w:rsidRDefault="00DA1848" w:rsidP="00C02D49">
      <w:pPr>
        <w:pStyle w:val="NoSpacing"/>
        <w:numPr>
          <w:ilvl w:val="0"/>
          <w:numId w:val="1"/>
        </w:numPr>
        <w:jc w:val="both"/>
        <w:rPr>
          <w:rFonts w:asciiTheme="minorHAnsi" w:hAnsiTheme="minorHAnsi" w:cstheme="minorHAnsi"/>
          <w:sz w:val="24"/>
          <w:szCs w:val="24"/>
        </w:rPr>
      </w:pPr>
      <w:r>
        <w:rPr>
          <w:rFonts w:asciiTheme="minorHAnsi" w:hAnsiTheme="minorHAnsi" w:cstheme="minorHAnsi"/>
          <w:b/>
          <w:bCs/>
          <w:sz w:val="24"/>
          <w:szCs w:val="24"/>
        </w:rPr>
        <w:t>EPWG JURISDIC</w:t>
      </w:r>
      <w:r w:rsidR="00FD099C">
        <w:rPr>
          <w:rFonts w:asciiTheme="minorHAnsi" w:hAnsiTheme="minorHAnsi" w:cstheme="minorHAnsi"/>
          <w:b/>
          <w:bCs/>
          <w:sz w:val="24"/>
          <w:szCs w:val="24"/>
        </w:rPr>
        <w:t>TI</w:t>
      </w:r>
      <w:r>
        <w:rPr>
          <w:rFonts w:asciiTheme="minorHAnsi" w:hAnsiTheme="minorHAnsi" w:cstheme="minorHAnsi"/>
          <w:b/>
          <w:bCs/>
          <w:sz w:val="24"/>
          <w:szCs w:val="24"/>
        </w:rPr>
        <w:t>ON PRESENTATION</w:t>
      </w:r>
    </w:p>
    <w:p w14:paraId="50C6E56B" w14:textId="77777777" w:rsidR="002C4EC9" w:rsidRDefault="002C4EC9" w:rsidP="00DA1848">
      <w:pPr>
        <w:pStyle w:val="NoSpacing"/>
        <w:ind w:left="720"/>
        <w:jc w:val="both"/>
        <w:rPr>
          <w:rFonts w:asciiTheme="minorHAnsi" w:hAnsiTheme="minorHAnsi" w:cstheme="minorHAnsi"/>
          <w:sz w:val="24"/>
          <w:szCs w:val="24"/>
        </w:rPr>
      </w:pPr>
    </w:p>
    <w:p w14:paraId="29BD1230" w14:textId="7F29B266" w:rsidR="00D93BED" w:rsidRDefault="004D6C8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 xml:space="preserve">Chair </w:t>
      </w:r>
      <w:r w:rsidR="00DA1848">
        <w:rPr>
          <w:rFonts w:asciiTheme="minorHAnsi" w:hAnsiTheme="minorHAnsi" w:cstheme="minorHAnsi"/>
          <w:sz w:val="24"/>
          <w:szCs w:val="24"/>
        </w:rPr>
        <w:t>Jon Bakkedahl</w:t>
      </w:r>
      <w:r w:rsidR="005B5EED">
        <w:rPr>
          <w:rFonts w:asciiTheme="minorHAnsi" w:hAnsiTheme="minorHAnsi" w:cstheme="minorHAnsi"/>
          <w:sz w:val="24"/>
          <w:szCs w:val="24"/>
        </w:rPr>
        <w:t xml:space="preserve"> explained that the intent under this agenda item is to establish a new standing presentation by one of the six counties at the EPWG membership to report to the working group </w:t>
      </w:r>
      <w:r w:rsidR="00EF435A">
        <w:rPr>
          <w:rFonts w:asciiTheme="minorHAnsi" w:hAnsiTheme="minorHAnsi" w:cstheme="minorHAnsi"/>
          <w:sz w:val="24"/>
          <w:szCs w:val="24"/>
        </w:rPr>
        <w:t xml:space="preserve">with a slide or slides and pictures </w:t>
      </w:r>
      <w:r w:rsidR="005B5EED">
        <w:rPr>
          <w:rFonts w:asciiTheme="minorHAnsi" w:hAnsiTheme="minorHAnsi" w:cstheme="minorHAnsi"/>
          <w:sz w:val="24"/>
          <w:szCs w:val="24"/>
        </w:rPr>
        <w:t xml:space="preserve">that demonstrates how EPWG funding has been used in their jurisdictions over the last </w:t>
      </w:r>
      <w:r w:rsidR="00132E66">
        <w:rPr>
          <w:rFonts w:asciiTheme="minorHAnsi" w:hAnsiTheme="minorHAnsi" w:cstheme="minorHAnsi"/>
          <w:sz w:val="24"/>
          <w:szCs w:val="24"/>
        </w:rPr>
        <w:t>one-year</w:t>
      </w:r>
      <w:r w:rsidR="00D606CA">
        <w:rPr>
          <w:rFonts w:asciiTheme="minorHAnsi" w:hAnsiTheme="minorHAnsi" w:cstheme="minorHAnsi"/>
          <w:sz w:val="24"/>
          <w:szCs w:val="24"/>
        </w:rPr>
        <w:t xml:space="preserve"> operational period</w:t>
      </w:r>
      <w:r w:rsidR="005B5EED">
        <w:rPr>
          <w:rFonts w:asciiTheme="minorHAnsi" w:hAnsiTheme="minorHAnsi" w:cstheme="minorHAnsi"/>
          <w:sz w:val="24"/>
          <w:szCs w:val="24"/>
        </w:rPr>
        <w:t>.  Chair Bakkedahl indicated that no jurisdiction is actually due on this agenda and explained that historically, there used to be a presentation that was good for both DEM and for Department of Energy partners to see and have updated information as to how funding was being used.</w:t>
      </w:r>
    </w:p>
    <w:p w14:paraId="178341F0" w14:textId="77777777" w:rsidR="005B5EED" w:rsidRDefault="005B5EED" w:rsidP="00DA1848">
      <w:pPr>
        <w:pStyle w:val="NoSpacing"/>
        <w:ind w:left="720"/>
        <w:jc w:val="both"/>
        <w:rPr>
          <w:rFonts w:asciiTheme="minorHAnsi" w:hAnsiTheme="minorHAnsi" w:cstheme="minorHAnsi"/>
          <w:sz w:val="24"/>
          <w:szCs w:val="24"/>
        </w:rPr>
      </w:pPr>
    </w:p>
    <w:p w14:paraId="21854E1C" w14:textId="3EBE6FC6" w:rsidR="005B5EED" w:rsidRDefault="005B5EE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Billy Samuels, Clark County, indicated his willingness to work on this for the next meeting.</w:t>
      </w:r>
    </w:p>
    <w:p w14:paraId="2AD2E489" w14:textId="77777777" w:rsidR="005B5EED" w:rsidRDefault="005B5EED" w:rsidP="00DA1848">
      <w:pPr>
        <w:pStyle w:val="NoSpacing"/>
        <w:ind w:left="720"/>
        <w:jc w:val="both"/>
        <w:rPr>
          <w:rFonts w:asciiTheme="minorHAnsi" w:hAnsiTheme="minorHAnsi" w:cstheme="minorHAnsi"/>
          <w:sz w:val="24"/>
          <w:szCs w:val="24"/>
        </w:rPr>
      </w:pPr>
    </w:p>
    <w:p w14:paraId="77961AEE" w14:textId="16F9F6EB" w:rsidR="005B5EED" w:rsidRDefault="005B5EE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Chair Jon Bakkedahl indicated that this presentation from Clark County would be added as an agenda item on the next meeting.</w:t>
      </w:r>
    </w:p>
    <w:p w14:paraId="0E824C26" w14:textId="37AFF8D0" w:rsidR="00D606CA" w:rsidRDefault="00D606CA" w:rsidP="00DA1848">
      <w:pPr>
        <w:pStyle w:val="NoSpacing"/>
        <w:ind w:left="720"/>
        <w:jc w:val="both"/>
        <w:rPr>
          <w:rFonts w:asciiTheme="minorHAnsi" w:hAnsiTheme="minorHAnsi" w:cstheme="minorHAnsi"/>
          <w:sz w:val="24"/>
          <w:szCs w:val="24"/>
        </w:rPr>
      </w:pPr>
    </w:p>
    <w:p w14:paraId="74E92770" w14:textId="0377B4EB" w:rsidR="00D606CA" w:rsidRDefault="00D606CA"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lastRenderedPageBreak/>
        <w:t>Scott Lewis, Nye County, stated he supported the reimplementation of the presentation.</w:t>
      </w:r>
    </w:p>
    <w:p w14:paraId="39AFE2F3" w14:textId="77777777" w:rsidR="005B5EED" w:rsidRDefault="005B5EED" w:rsidP="00DA1848">
      <w:pPr>
        <w:pStyle w:val="NoSpacing"/>
        <w:ind w:left="720"/>
        <w:jc w:val="both"/>
        <w:rPr>
          <w:rFonts w:asciiTheme="minorHAnsi" w:hAnsiTheme="minorHAnsi" w:cstheme="minorHAnsi"/>
          <w:sz w:val="24"/>
          <w:szCs w:val="24"/>
        </w:rPr>
      </w:pPr>
    </w:p>
    <w:p w14:paraId="2BA254D4" w14:textId="57249E9D" w:rsidR="005B5EED" w:rsidRDefault="005B5EE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Lee Cabaniss, Elko County, asked if a format or some prior presentations were available for members who had not been part of the Committee at the time these presentations were done.</w:t>
      </w:r>
    </w:p>
    <w:p w14:paraId="52B07927" w14:textId="77777777" w:rsidR="005B5EED" w:rsidRDefault="005B5EED" w:rsidP="00DA1848">
      <w:pPr>
        <w:pStyle w:val="NoSpacing"/>
        <w:ind w:left="720"/>
        <w:jc w:val="both"/>
        <w:rPr>
          <w:rFonts w:asciiTheme="minorHAnsi" w:hAnsiTheme="minorHAnsi" w:cstheme="minorHAnsi"/>
          <w:sz w:val="24"/>
          <w:szCs w:val="24"/>
        </w:rPr>
      </w:pPr>
    </w:p>
    <w:p w14:paraId="32E5D7E2" w14:textId="72F429A4" w:rsidR="005B5EED" w:rsidRDefault="005B5EE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Chair Jon Bakkedahl explained that he will be sending a single-slide template for everyone to use as a tool moving forward for presentations.  Chair Bakkedahl next opened the floor for questions.</w:t>
      </w:r>
    </w:p>
    <w:p w14:paraId="1BEE6800" w14:textId="77777777" w:rsidR="005B5EED" w:rsidRDefault="005B5EED" w:rsidP="00DA1848">
      <w:pPr>
        <w:pStyle w:val="NoSpacing"/>
        <w:ind w:left="720"/>
        <w:jc w:val="both"/>
        <w:rPr>
          <w:rFonts w:asciiTheme="minorHAnsi" w:hAnsiTheme="minorHAnsi" w:cstheme="minorHAnsi"/>
          <w:sz w:val="24"/>
          <w:szCs w:val="24"/>
        </w:rPr>
      </w:pPr>
    </w:p>
    <w:p w14:paraId="24187F60" w14:textId="391CB356" w:rsidR="005B5EED" w:rsidRDefault="005B5EED"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Yuri Graves thanked Chair Bakkedahl for re-including this item on the agenda, indicating that it will be helpful from a federal perspective to see where this money is actually being used.</w:t>
      </w:r>
    </w:p>
    <w:p w14:paraId="1D18B3E6" w14:textId="57BA473C" w:rsidR="006E73DA" w:rsidRDefault="006E73DA" w:rsidP="00DA1848">
      <w:pPr>
        <w:pStyle w:val="NoSpacing"/>
        <w:ind w:left="720"/>
        <w:jc w:val="both"/>
        <w:rPr>
          <w:rFonts w:asciiTheme="minorHAnsi" w:hAnsiTheme="minorHAnsi" w:cstheme="minorHAnsi"/>
          <w:sz w:val="24"/>
          <w:szCs w:val="24"/>
        </w:rPr>
      </w:pPr>
    </w:p>
    <w:p w14:paraId="204BA9FB" w14:textId="66C01607" w:rsidR="006E73DA" w:rsidRPr="004D6C8D" w:rsidRDefault="006E73DA" w:rsidP="00DA1848">
      <w:pPr>
        <w:pStyle w:val="NoSpacing"/>
        <w:ind w:left="720"/>
        <w:jc w:val="both"/>
        <w:rPr>
          <w:rFonts w:asciiTheme="minorHAnsi" w:hAnsiTheme="minorHAnsi" w:cstheme="minorHAnsi"/>
          <w:sz w:val="24"/>
          <w:szCs w:val="24"/>
        </w:rPr>
      </w:pPr>
      <w:r>
        <w:rPr>
          <w:rFonts w:asciiTheme="minorHAnsi" w:hAnsiTheme="minorHAnsi" w:cstheme="minorHAnsi"/>
          <w:sz w:val="24"/>
          <w:szCs w:val="24"/>
        </w:rPr>
        <w:t>Chair Bakkedahl asked for any further comments.  Hearing none, Chair Bakkedahl closed the item.</w:t>
      </w:r>
    </w:p>
    <w:p w14:paraId="055EB2BC" w14:textId="1CFB77A4" w:rsidR="000C085B" w:rsidRDefault="000C085B" w:rsidP="000C085B">
      <w:pPr>
        <w:pStyle w:val="NoSpacing"/>
        <w:ind w:left="720" w:hanging="720"/>
        <w:jc w:val="both"/>
        <w:rPr>
          <w:rFonts w:asciiTheme="minorHAnsi" w:hAnsiTheme="minorHAnsi" w:cstheme="minorHAnsi"/>
          <w:sz w:val="24"/>
          <w:szCs w:val="24"/>
        </w:rPr>
      </w:pPr>
    </w:p>
    <w:p w14:paraId="7629A1E5" w14:textId="77777777" w:rsidR="000C085B" w:rsidRDefault="000C085B" w:rsidP="000C085B">
      <w:pPr>
        <w:pStyle w:val="NoSpacing"/>
        <w:ind w:left="720" w:hanging="720"/>
        <w:jc w:val="both"/>
        <w:rPr>
          <w:rFonts w:asciiTheme="minorHAnsi" w:hAnsiTheme="minorHAnsi" w:cstheme="minorHAnsi"/>
          <w:sz w:val="24"/>
          <w:szCs w:val="24"/>
        </w:rPr>
      </w:pPr>
    </w:p>
    <w:p w14:paraId="3B7A2E46" w14:textId="25D1C9EF" w:rsidR="0052206F" w:rsidRDefault="0052206F" w:rsidP="00BC21D0">
      <w:pPr>
        <w:pStyle w:val="NoSpacing"/>
        <w:numPr>
          <w:ilvl w:val="0"/>
          <w:numId w:val="1"/>
        </w:numPr>
        <w:jc w:val="both"/>
        <w:rPr>
          <w:rFonts w:asciiTheme="minorHAnsi" w:hAnsiTheme="minorHAnsi" w:cstheme="minorHAnsi"/>
          <w:b/>
          <w:sz w:val="24"/>
          <w:szCs w:val="24"/>
        </w:rPr>
      </w:pPr>
      <w:r>
        <w:rPr>
          <w:rFonts w:asciiTheme="minorHAnsi" w:hAnsiTheme="minorHAnsi" w:cstheme="minorHAnsi"/>
          <w:b/>
          <w:sz w:val="24"/>
          <w:szCs w:val="24"/>
        </w:rPr>
        <w:t>REVIEW EPWG CHARTER AND BYLAWS</w:t>
      </w:r>
    </w:p>
    <w:p w14:paraId="7C3C9091" w14:textId="3A82F41A" w:rsidR="0052206F" w:rsidRDefault="0052206F" w:rsidP="0052206F">
      <w:pPr>
        <w:pStyle w:val="NoSpacing"/>
        <w:ind w:left="720"/>
        <w:jc w:val="both"/>
        <w:rPr>
          <w:rFonts w:asciiTheme="minorHAnsi" w:hAnsiTheme="minorHAnsi" w:cstheme="minorHAnsi"/>
          <w:b/>
          <w:sz w:val="24"/>
          <w:szCs w:val="24"/>
        </w:rPr>
      </w:pPr>
    </w:p>
    <w:p w14:paraId="4CDB52CD" w14:textId="4E2239C0" w:rsidR="0052206F" w:rsidRDefault="0052206F" w:rsidP="0052206F">
      <w:pPr>
        <w:pStyle w:val="NoSpacing"/>
        <w:ind w:left="720"/>
        <w:jc w:val="both"/>
        <w:rPr>
          <w:rFonts w:asciiTheme="minorHAnsi" w:hAnsiTheme="minorHAnsi" w:cstheme="minorHAnsi"/>
          <w:bCs/>
          <w:sz w:val="24"/>
          <w:szCs w:val="24"/>
        </w:rPr>
      </w:pPr>
      <w:r w:rsidRPr="0052206F">
        <w:rPr>
          <w:rFonts w:asciiTheme="minorHAnsi" w:hAnsiTheme="minorHAnsi" w:cstheme="minorHAnsi"/>
          <w:bCs/>
          <w:sz w:val="24"/>
          <w:szCs w:val="24"/>
        </w:rPr>
        <w:t>Chair Jon Bakkedahl</w:t>
      </w:r>
      <w:r w:rsidR="005B5EED">
        <w:rPr>
          <w:rFonts w:asciiTheme="minorHAnsi" w:hAnsiTheme="minorHAnsi" w:cstheme="minorHAnsi"/>
          <w:bCs/>
          <w:sz w:val="24"/>
          <w:szCs w:val="24"/>
        </w:rPr>
        <w:t xml:space="preserve"> indicated that this agenda item would include a discussion of the current </w:t>
      </w:r>
      <w:r w:rsidR="006E73DA">
        <w:rPr>
          <w:rFonts w:asciiTheme="minorHAnsi" w:hAnsiTheme="minorHAnsi" w:cstheme="minorHAnsi"/>
          <w:bCs/>
          <w:sz w:val="24"/>
          <w:szCs w:val="24"/>
        </w:rPr>
        <w:t xml:space="preserve">EPWG’s </w:t>
      </w:r>
      <w:r w:rsidR="005B5EED">
        <w:rPr>
          <w:rFonts w:asciiTheme="minorHAnsi" w:hAnsiTheme="minorHAnsi" w:cstheme="minorHAnsi"/>
          <w:bCs/>
          <w:sz w:val="24"/>
          <w:szCs w:val="24"/>
        </w:rPr>
        <w:t xml:space="preserve">charter and bylaws, as well as review the current quarterly meeting schedules and discuss the possibility of moving to a semi-annual meeting.  Chair Bakkedahl explained that historically, this was called bylaws and has, over the last year, changed to a charter.  Chair Bakkedahl indicated </w:t>
      </w:r>
      <w:r w:rsidR="006E73DA">
        <w:rPr>
          <w:rFonts w:asciiTheme="minorHAnsi" w:hAnsiTheme="minorHAnsi" w:cstheme="minorHAnsi"/>
          <w:bCs/>
          <w:sz w:val="24"/>
          <w:szCs w:val="24"/>
        </w:rPr>
        <w:t>t</w:t>
      </w:r>
      <w:r w:rsidR="005B5EED">
        <w:rPr>
          <w:rFonts w:asciiTheme="minorHAnsi" w:hAnsiTheme="minorHAnsi" w:cstheme="minorHAnsi"/>
          <w:bCs/>
          <w:sz w:val="24"/>
          <w:szCs w:val="24"/>
        </w:rPr>
        <w:t>hat the historical bylaws are included under attachment 8, and that attachment 8A is the current working group charter.  Chair Bakkedahl further indicated that under IV, Meetings, EPWG meetings will be called at the discretion of the Chair or at the request of the Chief, but not less than biannual and/or at the request of the Chief.</w:t>
      </w:r>
      <w:r w:rsidR="009E1506">
        <w:rPr>
          <w:rFonts w:asciiTheme="minorHAnsi" w:hAnsiTheme="minorHAnsi" w:cstheme="minorHAnsi"/>
          <w:bCs/>
          <w:sz w:val="24"/>
          <w:szCs w:val="24"/>
        </w:rPr>
        <w:t xml:space="preserve">  Chair Bakkedahl then suggested that the EPWG continue with quarterly meetings because discussions can then be had regarding Quarterly Progress Reports and Quarterly Financial Reports to ensure that everyone is compliant and to help those that are not compliant to get into compliance.</w:t>
      </w:r>
      <w:r w:rsidR="00FE3C66">
        <w:rPr>
          <w:rFonts w:asciiTheme="minorHAnsi" w:hAnsiTheme="minorHAnsi" w:cstheme="minorHAnsi"/>
          <w:bCs/>
          <w:sz w:val="24"/>
          <w:szCs w:val="24"/>
        </w:rPr>
        <w:t xml:space="preserve">  Chair Bakkedahl opened the floor for comments from the group.</w:t>
      </w:r>
    </w:p>
    <w:p w14:paraId="1B2BCAD9" w14:textId="77777777" w:rsidR="00FE3C66" w:rsidRDefault="00FE3C66" w:rsidP="0052206F">
      <w:pPr>
        <w:pStyle w:val="NoSpacing"/>
        <w:ind w:left="720"/>
        <w:jc w:val="both"/>
        <w:rPr>
          <w:rFonts w:asciiTheme="minorHAnsi" w:hAnsiTheme="minorHAnsi" w:cstheme="minorHAnsi"/>
          <w:bCs/>
          <w:sz w:val="24"/>
          <w:szCs w:val="24"/>
        </w:rPr>
      </w:pPr>
    </w:p>
    <w:p w14:paraId="7A11968F" w14:textId="209412CA"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Billy Samuels indicated his support of quarterly meetings if they were not excessively long.</w:t>
      </w:r>
    </w:p>
    <w:p w14:paraId="67D8F7B5" w14:textId="77777777" w:rsidR="00FE3C66" w:rsidRDefault="00FE3C66" w:rsidP="0052206F">
      <w:pPr>
        <w:pStyle w:val="NoSpacing"/>
        <w:ind w:left="720"/>
        <w:jc w:val="both"/>
        <w:rPr>
          <w:rFonts w:asciiTheme="minorHAnsi" w:hAnsiTheme="minorHAnsi" w:cstheme="minorHAnsi"/>
          <w:bCs/>
          <w:sz w:val="24"/>
          <w:szCs w:val="24"/>
        </w:rPr>
      </w:pPr>
    </w:p>
    <w:p w14:paraId="09A3CAED" w14:textId="5BF72952"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Scott Lewis concurred.</w:t>
      </w:r>
    </w:p>
    <w:p w14:paraId="33F90854" w14:textId="77777777" w:rsidR="00FE3C66" w:rsidRDefault="00FE3C66" w:rsidP="0052206F">
      <w:pPr>
        <w:pStyle w:val="NoSpacing"/>
        <w:ind w:left="720"/>
        <w:jc w:val="both"/>
        <w:rPr>
          <w:rFonts w:asciiTheme="minorHAnsi" w:hAnsiTheme="minorHAnsi" w:cstheme="minorHAnsi"/>
          <w:bCs/>
          <w:sz w:val="24"/>
          <w:szCs w:val="24"/>
        </w:rPr>
      </w:pPr>
    </w:p>
    <w:p w14:paraId="73C15AAD" w14:textId="2B459CFB"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Eric Holt concurred, indicating his belief that quarterly meetings will keep the group more up to date.</w:t>
      </w:r>
    </w:p>
    <w:p w14:paraId="6BA18D0C" w14:textId="77777777" w:rsidR="00FE3C66" w:rsidRDefault="00FE3C66" w:rsidP="0052206F">
      <w:pPr>
        <w:pStyle w:val="NoSpacing"/>
        <w:ind w:left="720"/>
        <w:jc w:val="both"/>
        <w:rPr>
          <w:rFonts w:asciiTheme="minorHAnsi" w:hAnsiTheme="minorHAnsi" w:cstheme="minorHAnsi"/>
          <w:bCs/>
          <w:sz w:val="24"/>
          <w:szCs w:val="24"/>
        </w:rPr>
      </w:pPr>
    </w:p>
    <w:p w14:paraId="2FACF202" w14:textId="257F537A"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Lee Cabaniss concurred.</w:t>
      </w:r>
    </w:p>
    <w:p w14:paraId="20B230CF" w14:textId="77777777" w:rsidR="00FE3C66" w:rsidRDefault="00FE3C66" w:rsidP="0052206F">
      <w:pPr>
        <w:pStyle w:val="NoSpacing"/>
        <w:ind w:left="720"/>
        <w:jc w:val="both"/>
        <w:rPr>
          <w:rFonts w:asciiTheme="minorHAnsi" w:hAnsiTheme="minorHAnsi" w:cstheme="minorHAnsi"/>
          <w:bCs/>
          <w:sz w:val="24"/>
          <w:szCs w:val="24"/>
        </w:rPr>
      </w:pPr>
    </w:p>
    <w:p w14:paraId="6F074598" w14:textId="487FE729" w:rsidR="00FE3C66" w:rsidRDefault="00642129"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Ralph Keyes, Esmeralda County</w:t>
      </w:r>
      <w:r w:rsidR="00FE3C66">
        <w:rPr>
          <w:rFonts w:asciiTheme="minorHAnsi" w:hAnsiTheme="minorHAnsi" w:cstheme="minorHAnsi"/>
          <w:bCs/>
          <w:sz w:val="24"/>
          <w:szCs w:val="24"/>
        </w:rPr>
        <w:t xml:space="preserve"> indicated his support for quarterly meetings, citing the fact that it can help keep the counties on track.</w:t>
      </w:r>
    </w:p>
    <w:p w14:paraId="5AAC8E46" w14:textId="77777777" w:rsidR="00FE3C66" w:rsidRDefault="00FE3C66" w:rsidP="0052206F">
      <w:pPr>
        <w:pStyle w:val="NoSpacing"/>
        <w:ind w:left="720"/>
        <w:jc w:val="both"/>
        <w:rPr>
          <w:rFonts w:asciiTheme="minorHAnsi" w:hAnsiTheme="minorHAnsi" w:cstheme="minorHAnsi"/>
          <w:bCs/>
          <w:sz w:val="24"/>
          <w:szCs w:val="24"/>
        </w:rPr>
      </w:pPr>
    </w:p>
    <w:p w14:paraId="28DAFB95" w14:textId="03207ADA"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lastRenderedPageBreak/>
        <w:t>Karen Taylor</w:t>
      </w:r>
      <w:r w:rsidR="00642129">
        <w:rPr>
          <w:rFonts w:asciiTheme="minorHAnsi" w:hAnsiTheme="minorHAnsi" w:cstheme="minorHAnsi"/>
          <w:bCs/>
          <w:sz w:val="24"/>
          <w:szCs w:val="24"/>
        </w:rPr>
        <w:t xml:space="preserve"> commented on the charter,</w:t>
      </w:r>
      <w:r>
        <w:rPr>
          <w:rFonts w:asciiTheme="minorHAnsi" w:hAnsiTheme="minorHAnsi" w:cstheme="minorHAnsi"/>
          <w:bCs/>
          <w:sz w:val="24"/>
          <w:szCs w:val="24"/>
        </w:rPr>
        <w:t xml:space="preserve"> explain</w:t>
      </w:r>
      <w:r w:rsidR="00642129">
        <w:rPr>
          <w:rFonts w:asciiTheme="minorHAnsi" w:hAnsiTheme="minorHAnsi" w:cstheme="minorHAnsi"/>
          <w:bCs/>
          <w:sz w:val="24"/>
          <w:szCs w:val="24"/>
        </w:rPr>
        <w:t>ing</w:t>
      </w:r>
      <w:r>
        <w:rPr>
          <w:rFonts w:asciiTheme="minorHAnsi" w:hAnsiTheme="minorHAnsi" w:cstheme="minorHAnsi"/>
          <w:bCs/>
          <w:sz w:val="24"/>
          <w:szCs w:val="24"/>
        </w:rPr>
        <w:t xml:space="preserve"> </w:t>
      </w:r>
      <w:r w:rsidR="00642129">
        <w:rPr>
          <w:rFonts w:asciiTheme="minorHAnsi" w:hAnsiTheme="minorHAnsi" w:cstheme="minorHAnsi"/>
          <w:bCs/>
          <w:sz w:val="24"/>
          <w:szCs w:val="24"/>
        </w:rPr>
        <w:t>that approximately two to</w:t>
      </w:r>
      <w:r>
        <w:rPr>
          <w:rFonts w:asciiTheme="minorHAnsi" w:hAnsiTheme="minorHAnsi" w:cstheme="minorHAnsi"/>
          <w:bCs/>
          <w:sz w:val="24"/>
          <w:szCs w:val="24"/>
        </w:rPr>
        <w:t xml:space="preserve"> three years earlier, an item passed that if any balance from any of the counties reached the three-year point and had not been spent, it would then be added back to the pool to be re-distributed to other counties.</w:t>
      </w:r>
    </w:p>
    <w:p w14:paraId="7D367EE1" w14:textId="77777777" w:rsidR="00FE3C66" w:rsidRDefault="00FE3C66" w:rsidP="0052206F">
      <w:pPr>
        <w:pStyle w:val="NoSpacing"/>
        <w:ind w:left="720"/>
        <w:jc w:val="both"/>
        <w:rPr>
          <w:rFonts w:asciiTheme="minorHAnsi" w:hAnsiTheme="minorHAnsi" w:cstheme="minorHAnsi"/>
          <w:bCs/>
          <w:sz w:val="24"/>
          <w:szCs w:val="24"/>
        </w:rPr>
      </w:pPr>
    </w:p>
    <w:p w14:paraId="2EAE73FA" w14:textId="522AC529" w:rsidR="00FE3C66" w:rsidRDefault="00FE3C66" w:rsidP="0052206F">
      <w:pPr>
        <w:pStyle w:val="NoSpacing"/>
        <w:ind w:left="720"/>
        <w:jc w:val="both"/>
        <w:rPr>
          <w:rFonts w:asciiTheme="minorHAnsi" w:hAnsiTheme="minorHAnsi" w:cstheme="minorHAnsi"/>
          <w:bCs/>
          <w:sz w:val="24"/>
          <w:szCs w:val="24"/>
        </w:rPr>
      </w:pPr>
      <w:r>
        <w:rPr>
          <w:rFonts w:asciiTheme="minorHAnsi" w:hAnsiTheme="minorHAnsi" w:cstheme="minorHAnsi"/>
          <w:bCs/>
          <w:sz w:val="24"/>
          <w:szCs w:val="24"/>
        </w:rPr>
        <w:t xml:space="preserve">Jon Bakkedahl indicated that none of this is listed in the current charter and that this particular item could be agendized </w:t>
      </w:r>
      <w:r w:rsidR="00EF760F">
        <w:rPr>
          <w:rFonts w:asciiTheme="minorHAnsi" w:hAnsiTheme="minorHAnsi" w:cstheme="minorHAnsi"/>
          <w:bCs/>
          <w:sz w:val="24"/>
          <w:szCs w:val="24"/>
        </w:rPr>
        <w:t>for</w:t>
      </w:r>
      <w:r>
        <w:rPr>
          <w:rFonts w:asciiTheme="minorHAnsi" w:hAnsiTheme="minorHAnsi" w:cstheme="minorHAnsi"/>
          <w:bCs/>
          <w:sz w:val="24"/>
          <w:szCs w:val="24"/>
        </w:rPr>
        <w:t xml:space="preserve"> a future meeting</w:t>
      </w:r>
      <w:r w:rsidR="00EF760F">
        <w:rPr>
          <w:rFonts w:asciiTheme="minorHAnsi" w:hAnsiTheme="minorHAnsi" w:cstheme="minorHAnsi"/>
          <w:bCs/>
          <w:sz w:val="24"/>
          <w:szCs w:val="24"/>
        </w:rPr>
        <w:t xml:space="preserve"> and thanked Karen for her comment.</w:t>
      </w:r>
    </w:p>
    <w:p w14:paraId="4F75DE7A" w14:textId="77777777" w:rsidR="00FE3C66" w:rsidRDefault="00FE3C66" w:rsidP="0052206F">
      <w:pPr>
        <w:pStyle w:val="NoSpacing"/>
        <w:ind w:left="720"/>
        <w:jc w:val="both"/>
        <w:rPr>
          <w:rFonts w:asciiTheme="minorHAnsi" w:hAnsiTheme="minorHAnsi" w:cstheme="minorHAnsi"/>
          <w:bCs/>
          <w:sz w:val="24"/>
          <w:szCs w:val="24"/>
        </w:rPr>
      </w:pPr>
    </w:p>
    <w:p w14:paraId="77E4D4E5" w14:textId="5EF9E7C9" w:rsidR="00FE3C66" w:rsidRDefault="00F57F74" w:rsidP="0052206F">
      <w:pPr>
        <w:pStyle w:val="NoSpacing"/>
        <w:ind w:left="720"/>
        <w:jc w:val="both"/>
        <w:rPr>
          <w:rFonts w:asciiTheme="minorHAnsi" w:hAnsiTheme="minorHAnsi" w:cstheme="minorHAnsi"/>
          <w:bCs/>
          <w:sz w:val="24"/>
          <w:szCs w:val="24"/>
        </w:rPr>
      </w:pPr>
      <w:r>
        <w:rPr>
          <w:rFonts w:asciiTheme="minorHAnsi" w:hAnsiTheme="minorHAnsi" w:cstheme="minorHAnsi"/>
          <w:iCs/>
          <w:sz w:val="24"/>
          <w:szCs w:val="24"/>
        </w:rPr>
        <w:t xml:space="preserve">Chair Jon Bakkedahl asked for a motion to approve quarterly meetings as they stand.  </w:t>
      </w:r>
      <w:r w:rsidR="00FE3C66">
        <w:rPr>
          <w:rFonts w:asciiTheme="minorHAnsi" w:hAnsiTheme="minorHAnsi" w:cstheme="minorHAnsi"/>
          <w:iCs/>
          <w:sz w:val="24"/>
          <w:szCs w:val="24"/>
        </w:rPr>
        <w:t>Lee Cabaniss, Elko County</w:t>
      </w:r>
      <w:r w:rsidR="00FE3C66" w:rsidRPr="00D96691">
        <w:rPr>
          <w:rFonts w:asciiTheme="minorHAnsi" w:hAnsiTheme="minorHAnsi" w:cstheme="minorHAnsi"/>
          <w:iCs/>
          <w:sz w:val="24"/>
          <w:szCs w:val="24"/>
        </w:rPr>
        <w:t xml:space="preserve">, motioned to approve </w:t>
      </w:r>
      <w:r w:rsidR="00FE3C66">
        <w:rPr>
          <w:rFonts w:asciiTheme="minorHAnsi" w:hAnsiTheme="minorHAnsi" w:cstheme="minorHAnsi"/>
          <w:iCs/>
          <w:sz w:val="24"/>
          <w:szCs w:val="24"/>
        </w:rPr>
        <w:t>quarterly m</w:t>
      </w:r>
      <w:r>
        <w:rPr>
          <w:rFonts w:asciiTheme="minorHAnsi" w:hAnsiTheme="minorHAnsi" w:cstheme="minorHAnsi"/>
          <w:iCs/>
          <w:sz w:val="24"/>
          <w:szCs w:val="24"/>
        </w:rPr>
        <w:t>eetings</w:t>
      </w:r>
      <w:r w:rsidR="00FE3C66">
        <w:rPr>
          <w:rFonts w:asciiTheme="minorHAnsi" w:hAnsiTheme="minorHAnsi" w:cstheme="minorHAnsi"/>
          <w:iCs/>
          <w:sz w:val="24"/>
          <w:szCs w:val="24"/>
        </w:rPr>
        <w:t xml:space="preserve"> as they currently stand.  Scott Lewis, Nye County</w:t>
      </w:r>
      <w:r w:rsidR="00FE3C66" w:rsidRPr="00D96691">
        <w:rPr>
          <w:rFonts w:asciiTheme="minorHAnsi" w:hAnsiTheme="minorHAnsi" w:cstheme="minorHAnsi"/>
          <w:iCs/>
          <w:sz w:val="24"/>
          <w:szCs w:val="24"/>
        </w:rPr>
        <w:t>, seconded the motion.  All were in favor with no opposition.  Motion passed unanimously.</w:t>
      </w:r>
    </w:p>
    <w:p w14:paraId="4B2AFACB" w14:textId="0F9AE8A8" w:rsidR="0052206F" w:rsidRDefault="0052206F" w:rsidP="0052206F">
      <w:pPr>
        <w:pStyle w:val="NoSpacing"/>
        <w:ind w:left="720"/>
        <w:jc w:val="both"/>
        <w:rPr>
          <w:rFonts w:asciiTheme="minorHAnsi" w:hAnsiTheme="minorHAnsi" w:cstheme="minorHAnsi"/>
          <w:bCs/>
          <w:sz w:val="24"/>
          <w:szCs w:val="24"/>
        </w:rPr>
      </w:pPr>
    </w:p>
    <w:p w14:paraId="44DC1D58" w14:textId="77777777" w:rsidR="0052206F" w:rsidRPr="0052206F" w:rsidRDefault="0052206F" w:rsidP="0052206F">
      <w:pPr>
        <w:pStyle w:val="NoSpacing"/>
        <w:ind w:left="720"/>
        <w:jc w:val="both"/>
        <w:rPr>
          <w:rFonts w:asciiTheme="minorHAnsi" w:hAnsiTheme="minorHAnsi" w:cstheme="minorHAnsi"/>
          <w:bCs/>
          <w:sz w:val="24"/>
          <w:szCs w:val="24"/>
        </w:rPr>
      </w:pPr>
    </w:p>
    <w:p w14:paraId="080B1A47" w14:textId="75D9B178" w:rsidR="00506B99" w:rsidRDefault="000C085B" w:rsidP="00BC21D0">
      <w:pPr>
        <w:pStyle w:val="NoSpacing"/>
        <w:numPr>
          <w:ilvl w:val="0"/>
          <w:numId w:val="1"/>
        </w:numPr>
        <w:jc w:val="both"/>
        <w:rPr>
          <w:rFonts w:asciiTheme="minorHAnsi" w:hAnsiTheme="minorHAnsi" w:cstheme="minorHAnsi"/>
          <w:b/>
          <w:sz w:val="24"/>
          <w:szCs w:val="24"/>
        </w:rPr>
      </w:pPr>
      <w:r w:rsidRPr="000C085B">
        <w:rPr>
          <w:rFonts w:asciiTheme="minorHAnsi" w:hAnsiTheme="minorHAnsi" w:cstheme="minorHAnsi"/>
          <w:b/>
          <w:sz w:val="24"/>
          <w:szCs w:val="24"/>
        </w:rPr>
        <w:t>PUBLIC COMMENT</w:t>
      </w:r>
    </w:p>
    <w:p w14:paraId="361E4708" w14:textId="559166C9" w:rsidR="00BC21D0" w:rsidRDefault="00BC21D0" w:rsidP="00BC21D0">
      <w:pPr>
        <w:pStyle w:val="NoSpacing"/>
        <w:ind w:left="720"/>
        <w:jc w:val="both"/>
        <w:rPr>
          <w:rFonts w:asciiTheme="minorHAnsi" w:hAnsiTheme="minorHAnsi" w:cstheme="minorHAnsi"/>
          <w:sz w:val="24"/>
          <w:szCs w:val="24"/>
        </w:rPr>
      </w:pPr>
    </w:p>
    <w:p w14:paraId="0AB781D2" w14:textId="78507F81" w:rsidR="00EF760F" w:rsidRDefault="00EF760F" w:rsidP="00EF760F">
      <w:pPr>
        <w:pStyle w:val="NoSpacing"/>
        <w:ind w:left="720"/>
        <w:jc w:val="both"/>
        <w:rPr>
          <w:rFonts w:asciiTheme="minorHAnsi" w:hAnsiTheme="minorHAnsi" w:cstheme="minorHAnsi"/>
          <w:bCs/>
          <w:sz w:val="24"/>
          <w:szCs w:val="24"/>
        </w:rPr>
      </w:pPr>
      <w:r w:rsidRPr="00D96691">
        <w:rPr>
          <w:rFonts w:asciiTheme="minorHAnsi" w:hAnsiTheme="minorHAnsi" w:cstheme="minorHAnsi"/>
          <w:bCs/>
          <w:sz w:val="24"/>
          <w:szCs w:val="24"/>
        </w:rPr>
        <w:t xml:space="preserve">Chair </w:t>
      </w:r>
      <w:r>
        <w:rPr>
          <w:rFonts w:asciiTheme="minorHAnsi" w:hAnsiTheme="minorHAnsi" w:cstheme="minorHAnsi"/>
          <w:bCs/>
          <w:sz w:val="24"/>
          <w:szCs w:val="24"/>
        </w:rPr>
        <w:t>Bakkedahl</w:t>
      </w:r>
      <w:r w:rsidRPr="00D96691">
        <w:rPr>
          <w:rFonts w:asciiTheme="minorHAnsi" w:hAnsiTheme="minorHAnsi" w:cstheme="minorHAnsi"/>
          <w:bCs/>
          <w:sz w:val="24"/>
          <w:szCs w:val="24"/>
        </w:rPr>
        <w:t xml:space="preserve"> opened the </w:t>
      </w:r>
      <w:r>
        <w:rPr>
          <w:rFonts w:asciiTheme="minorHAnsi" w:hAnsiTheme="minorHAnsi" w:cstheme="minorHAnsi"/>
          <w:bCs/>
          <w:sz w:val="24"/>
          <w:szCs w:val="24"/>
        </w:rPr>
        <w:t>second</w:t>
      </w:r>
      <w:r w:rsidRPr="00D96691">
        <w:rPr>
          <w:rFonts w:asciiTheme="minorHAnsi" w:hAnsiTheme="minorHAnsi" w:cstheme="minorHAnsi"/>
          <w:bCs/>
          <w:sz w:val="24"/>
          <w:szCs w:val="24"/>
        </w:rPr>
        <w:t xml:space="preserve"> period of public comment.</w:t>
      </w:r>
    </w:p>
    <w:p w14:paraId="462122E2" w14:textId="77777777" w:rsidR="00EF760F" w:rsidRDefault="00EF760F" w:rsidP="00BC21D0">
      <w:pPr>
        <w:pStyle w:val="NoSpacing"/>
        <w:ind w:left="720"/>
        <w:jc w:val="both"/>
        <w:rPr>
          <w:rFonts w:asciiTheme="minorHAnsi" w:hAnsiTheme="minorHAnsi" w:cstheme="minorHAnsi"/>
          <w:sz w:val="24"/>
          <w:szCs w:val="24"/>
        </w:rPr>
      </w:pPr>
    </w:p>
    <w:p w14:paraId="565A5FB6" w14:textId="780D66B7" w:rsidR="00BC21D0" w:rsidRDefault="0052206F" w:rsidP="00BC21D0">
      <w:pPr>
        <w:pStyle w:val="NoSpacing"/>
        <w:ind w:left="720"/>
        <w:jc w:val="both"/>
        <w:rPr>
          <w:rFonts w:asciiTheme="minorHAnsi" w:hAnsiTheme="minorHAnsi" w:cstheme="minorHAnsi"/>
          <w:sz w:val="24"/>
          <w:szCs w:val="24"/>
        </w:rPr>
      </w:pPr>
      <w:r>
        <w:rPr>
          <w:rFonts w:asciiTheme="minorHAnsi" w:hAnsiTheme="minorHAnsi" w:cstheme="minorHAnsi"/>
          <w:sz w:val="24"/>
          <w:szCs w:val="24"/>
        </w:rPr>
        <w:t>Ralph Ke</w:t>
      </w:r>
      <w:r w:rsidR="00F57F74">
        <w:rPr>
          <w:rFonts w:asciiTheme="minorHAnsi" w:hAnsiTheme="minorHAnsi" w:cstheme="minorHAnsi"/>
          <w:sz w:val="24"/>
          <w:szCs w:val="24"/>
        </w:rPr>
        <w:t>yes, Esmer</w:t>
      </w:r>
      <w:r w:rsidR="00EF760F">
        <w:rPr>
          <w:rFonts w:asciiTheme="minorHAnsi" w:hAnsiTheme="minorHAnsi" w:cstheme="minorHAnsi"/>
          <w:sz w:val="24"/>
          <w:szCs w:val="24"/>
        </w:rPr>
        <w:t>a</w:t>
      </w:r>
      <w:r w:rsidR="00F57F74">
        <w:rPr>
          <w:rFonts w:asciiTheme="minorHAnsi" w:hAnsiTheme="minorHAnsi" w:cstheme="minorHAnsi"/>
          <w:sz w:val="24"/>
          <w:szCs w:val="24"/>
        </w:rPr>
        <w:t>lda County, commented that nothing had been agendized regarding Esmerelda County's situation, but that he wished to ensure that the county received all the required documents for any claims that had been cleared in order to be certain that Esmerelda County has all policies in order and up to date.</w:t>
      </w:r>
    </w:p>
    <w:p w14:paraId="27B335DF" w14:textId="4F838505" w:rsidR="00EF760F" w:rsidRDefault="00EF760F" w:rsidP="00BC21D0">
      <w:pPr>
        <w:pStyle w:val="NoSpacing"/>
        <w:ind w:left="720"/>
        <w:jc w:val="both"/>
        <w:rPr>
          <w:rFonts w:asciiTheme="minorHAnsi" w:hAnsiTheme="minorHAnsi" w:cstheme="minorHAnsi"/>
          <w:sz w:val="24"/>
          <w:szCs w:val="24"/>
        </w:rPr>
      </w:pPr>
    </w:p>
    <w:p w14:paraId="0392F0CE" w14:textId="0BDDD88F" w:rsidR="00EF760F" w:rsidRDefault="00EF760F" w:rsidP="00BC21D0">
      <w:pPr>
        <w:pStyle w:val="NoSpacing"/>
        <w:ind w:left="720"/>
        <w:jc w:val="both"/>
        <w:rPr>
          <w:rFonts w:asciiTheme="minorHAnsi" w:hAnsiTheme="minorHAnsi" w:cstheme="minorHAnsi"/>
          <w:sz w:val="24"/>
          <w:szCs w:val="24"/>
        </w:rPr>
      </w:pPr>
      <w:r>
        <w:rPr>
          <w:rFonts w:asciiTheme="minorHAnsi" w:hAnsiTheme="minorHAnsi" w:cstheme="minorHAnsi"/>
          <w:sz w:val="24"/>
          <w:szCs w:val="24"/>
        </w:rPr>
        <w:t>Chair Bakkedahl asked for further comments.  Hearing none, Chief Bakkedahl closed public comment.</w:t>
      </w:r>
    </w:p>
    <w:p w14:paraId="530066C1" w14:textId="77777777" w:rsidR="00506B99" w:rsidRDefault="00506B99" w:rsidP="00506B99">
      <w:pPr>
        <w:pStyle w:val="NoSpacing"/>
        <w:ind w:left="720" w:hanging="720"/>
        <w:jc w:val="both"/>
        <w:rPr>
          <w:rFonts w:asciiTheme="minorHAnsi" w:hAnsiTheme="minorHAnsi" w:cstheme="minorHAnsi"/>
          <w:b/>
          <w:sz w:val="24"/>
          <w:szCs w:val="24"/>
        </w:rPr>
      </w:pPr>
    </w:p>
    <w:p w14:paraId="3E4DFCE6" w14:textId="77777777" w:rsidR="00506B99" w:rsidRDefault="00506B99" w:rsidP="00506B99">
      <w:pPr>
        <w:pStyle w:val="NoSpacing"/>
        <w:ind w:left="720" w:hanging="720"/>
        <w:jc w:val="both"/>
        <w:rPr>
          <w:rFonts w:asciiTheme="minorHAnsi" w:hAnsiTheme="minorHAnsi" w:cstheme="minorHAnsi"/>
          <w:b/>
          <w:sz w:val="24"/>
          <w:szCs w:val="24"/>
        </w:rPr>
      </w:pPr>
    </w:p>
    <w:p w14:paraId="73ED75BC" w14:textId="2D7375F6" w:rsidR="000C085B" w:rsidRDefault="000C085B" w:rsidP="00BC21D0">
      <w:pPr>
        <w:pStyle w:val="NoSpacing"/>
        <w:numPr>
          <w:ilvl w:val="0"/>
          <w:numId w:val="1"/>
        </w:numPr>
        <w:jc w:val="both"/>
        <w:rPr>
          <w:rFonts w:asciiTheme="minorHAnsi" w:hAnsiTheme="minorHAnsi" w:cstheme="minorHAnsi"/>
          <w:b/>
          <w:caps/>
          <w:sz w:val="24"/>
          <w:szCs w:val="24"/>
        </w:rPr>
      </w:pPr>
      <w:r w:rsidRPr="000C085B">
        <w:rPr>
          <w:rFonts w:asciiTheme="minorHAnsi" w:hAnsiTheme="minorHAnsi" w:cstheme="minorHAnsi"/>
          <w:b/>
          <w:caps/>
          <w:sz w:val="24"/>
          <w:szCs w:val="24"/>
        </w:rPr>
        <w:t>Adjourn</w:t>
      </w:r>
      <w:r w:rsidR="00095052">
        <w:rPr>
          <w:rFonts w:asciiTheme="minorHAnsi" w:hAnsiTheme="minorHAnsi" w:cstheme="minorHAnsi"/>
          <w:b/>
          <w:caps/>
          <w:sz w:val="24"/>
          <w:szCs w:val="24"/>
        </w:rPr>
        <w:t>MENT</w:t>
      </w:r>
    </w:p>
    <w:p w14:paraId="30BB2078" w14:textId="77777777" w:rsidR="00BC21D0" w:rsidRDefault="00BC21D0" w:rsidP="00BC21D0">
      <w:pPr>
        <w:pStyle w:val="NoSpacing"/>
        <w:ind w:left="720"/>
        <w:jc w:val="both"/>
        <w:rPr>
          <w:rFonts w:asciiTheme="minorHAnsi" w:hAnsiTheme="minorHAnsi" w:cstheme="minorHAnsi"/>
          <w:b/>
          <w:caps/>
          <w:sz w:val="24"/>
          <w:szCs w:val="24"/>
        </w:rPr>
      </w:pPr>
    </w:p>
    <w:p w14:paraId="19979E00" w14:textId="250017B9" w:rsidR="00BC21D0" w:rsidRDefault="00BC21D0" w:rsidP="00BC21D0">
      <w:pPr>
        <w:pStyle w:val="NoSpacing"/>
        <w:ind w:left="720"/>
        <w:jc w:val="both"/>
        <w:rPr>
          <w:rFonts w:asciiTheme="minorHAnsi" w:hAnsiTheme="minorHAnsi" w:cstheme="minorHAnsi"/>
          <w:iCs/>
          <w:sz w:val="24"/>
          <w:szCs w:val="24"/>
        </w:rPr>
      </w:pPr>
      <w:r w:rsidRPr="00D96691">
        <w:rPr>
          <w:rFonts w:asciiTheme="minorHAnsi" w:hAnsiTheme="minorHAnsi" w:cstheme="minorHAnsi"/>
          <w:iCs/>
          <w:sz w:val="24"/>
          <w:szCs w:val="24"/>
        </w:rPr>
        <w:t xml:space="preserve">Chair </w:t>
      </w:r>
      <w:r w:rsidR="0052206F">
        <w:rPr>
          <w:rFonts w:asciiTheme="minorHAnsi" w:hAnsiTheme="minorHAnsi" w:cstheme="minorHAnsi"/>
          <w:iCs/>
          <w:sz w:val="24"/>
          <w:szCs w:val="24"/>
        </w:rPr>
        <w:t>Jon Bakkedahl</w:t>
      </w:r>
      <w:r w:rsidRPr="00D96691">
        <w:rPr>
          <w:rFonts w:asciiTheme="minorHAnsi" w:hAnsiTheme="minorHAnsi" w:cstheme="minorHAnsi"/>
          <w:iCs/>
          <w:sz w:val="24"/>
          <w:szCs w:val="24"/>
        </w:rPr>
        <w:t xml:space="preserve"> </w:t>
      </w:r>
      <w:r>
        <w:rPr>
          <w:rFonts w:asciiTheme="minorHAnsi" w:hAnsiTheme="minorHAnsi" w:cstheme="minorHAnsi"/>
          <w:iCs/>
          <w:sz w:val="24"/>
          <w:szCs w:val="24"/>
        </w:rPr>
        <w:t>asked for a motion to adjourn</w:t>
      </w:r>
      <w:r w:rsidRPr="00D96691">
        <w:rPr>
          <w:rFonts w:asciiTheme="minorHAnsi" w:hAnsiTheme="minorHAnsi" w:cstheme="minorHAnsi"/>
          <w:iCs/>
          <w:sz w:val="24"/>
          <w:szCs w:val="24"/>
        </w:rPr>
        <w:t xml:space="preserve">.  </w:t>
      </w:r>
      <w:r w:rsidR="0052206F">
        <w:rPr>
          <w:rFonts w:asciiTheme="minorHAnsi" w:hAnsiTheme="minorHAnsi" w:cstheme="minorHAnsi"/>
          <w:iCs/>
          <w:sz w:val="24"/>
          <w:szCs w:val="24"/>
        </w:rPr>
        <w:t>Scott Lewis</w:t>
      </w:r>
      <w:r w:rsidRPr="00D96691">
        <w:rPr>
          <w:rFonts w:asciiTheme="minorHAnsi" w:hAnsiTheme="minorHAnsi" w:cstheme="minorHAnsi"/>
          <w:iCs/>
          <w:sz w:val="24"/>
          <w:szCs w:val="24"/>
        </w:rPr>
        <w:t xml:space="preserve">, </w:t>
      </w:r>
      <w:r w:rsidR="0052206F">
        <w:rPr>
          <w:rFonts w:asciiTheme="minorHAnsi" w:hAnsiTheme="minorHAnsi" w:cstheme="minorHAnsi"/>
          <w:iCs/>
          <w:sz w:val="24"/>
          <w:szCs w:val="24"/>
        </w:rPr>
        <w:t>Nye County</w:t>
      </w:r>
      <w:r w:rsidRPr="00D96691">
        <w:rPr>
          <w:rFonts w:asciiTheme="minorHAnsi" w:hAnsiTheme="minorHAnsi" w:cstheme="minorHAnsi"/>
          <w:iCs/>
          <w:sz w:val="24"/>
          <w:szCs w:val="24"/>
        </w:rPr>
        <w:t xml:space="preserve">, motioned to </w:t>
      </w:r>
      <w:r>
        <w:rPr>
          <w:rFonts w:asciiTheme="minorHAnsi" w:hAnsiTheme="minorHAnsi" w:cstheme="minorHAnsi"/>
          <w:iCs/>
          <w:sz w:val="24"/>
          <w:szCs w:val="24"/>
        </w:rPr>
        <w:t>adjourn</w:t>
      </w:r>
      <w:r w:rsidR="00B87688">
        <w:rPr>
          <w:rFonts w:asciiTheme="minorHAnsi" w:hAnsiTheme="minorHAnsi" w:cstheme="minorHAnsi"/>
          <w:iCs/>
          <w:sz w:val="24"/>
          <w:szCs w:val="24"/>
        </w:rPr>
        <w:t xml:space="preserve">.  </w:t>
      </w:r>
      <w:r w:rsidR="0052206F">
        <w:rPr>
          <w:rFonts w:asciiTheme="minorHAnsi" w:hAnsiTheme="minorHAnsi" w:cstheme="minorHAnsi"/>
          <w:iCs/>
          <w:sz w:val="24"/>
          <w:szCs w:val="24"/>
        </w:rPr>
        <w:t>Eric Holt</w:t>
      </w:r>
      <w:r w:rsidRPr="00D96691">
        <w:rPr>
          <w:rFonts w:asciiTheme="minorHAnsi" w:hAnsiTheme="minorHAnsi" w:cstheme="minorHAnsi"/>
          <w:iCs/>
          <w:sz w:val="24"/>
          <w:szCs w:val="24"/>
        </w:rPr>
        <w:t xml:space="preserve">, </w:t>
      </w:r>
      <w:r w:rsidR="0052206F">
        <w:rPr>
          <w:rFonts w:asciiTheme="minorHAnsi" w:hAnsiTheme="minorHAnsi" w:cstheme="minorHAnsi"/>
          <w:iCs/>
          <w:sz w:val="24"/>
          <w:szCs w:val="24"/>
        </w:rPr>
        <w:t>Lincoln</w:t>
      </w:r>
      <w:r w:rsidRPr="00D96691">
        <w:rPr>
          <w:rFonts w:asciiTheme="minorHAnsi" w:hAnsiTheme="minorHAnsi" w:cstheme="minorHAnsi"/>
          <w:iCs/>
          <w:sz w:val="24"/>
          <w:szCs w:val="24"/>
        </w:rPr>
        <w:t xml:space="preserve"> County, seconded the motion.  All were in favor with no opposition.  Motion passed unanimously.</w:t>
      </w:r>
    </w:p>
    <w:p w14:paraId="4EC93F8B" w14:textId="77777777" w:rsidR="00BC21D0" w:rsidRPr="00BC21D0" w:rsidRDefault="00BC21D0" w:rsidP="00BC21D0">
      <w:pPr>
        <w:pStyle w:val="NoSpacing"/>
        <w:ind w:left="720"/>
        <w:jc w:val="both"/>
        <w:rPr>
          <w:rFonts w:asciiTheme="minorHAnsi" w:hAnsiTheme="minorHAnsi" w:cstheme="minorHAnsi"/>
          <w:sz w:val="24"/>
          <w:szCs w:val="24"/>
        </w:rPr>
      </w:pPr>
    </w:p>
    <w:p w14:paraId="6278F945" w14:textId="77CAB31E" w:rsidR="000C085B" w:rsidRPr="00AA2312" w:rsidRDefault="000C085B" w:rsidP="00BF32A8">
      <w:pPr>
        <w:jc w:val="both"/>
        <w:rPr>
          <w:rFonts w:ascii="Arial" w:hAnsi="Arial" w:cs="Arial"/>
          <w:sz w:val="24"/>
          <w:szCs w:val="24"/>
        </w:rPr>
      </w:pPr>
    </w:p>
    <w:sectPr w:rsidR="000C085B" w:rsidRPr="00AA2312" w:rsidSect="00C9136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DA85" w14:textId="77777777" w:rsidR="001B3812" w:rsidRDefault="001B3812" w:rsidP="00E97765">
      <w:pPr>
        <w:spacing w:after="0" w:line="240" w:lineRule="auto"/>
      </w:pPr>
      <w:r>
        <w:separator/>
      </w:r>
    </w:p>
  </w:endnote>
  <w:endnote w:type="continuationSeparator" w:id="0">
    <w:p w14:paraId="68B85147" w14:textId="77777777" w:rsidR="001B3812" w:rsidRDefault="001B3812" w:rsidP="00E97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28A09" w14:textId="77777777" w:rsidR="004F6BB0" w:rsidRDefault="004F6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25204"/>
      <w:docPartObj>
        <w:docPartGallery w:val="Page Numbers (Bottom of Page)"/>
        <w:docPartUnique/>
      </w:docPartObj>
    </w:sdtPr>
    <w:sdtEndPr/>
    <w:sdtContent>
      <w:p w14:paraId="1258D6F0" w14:textId="77777777" w:rsidR="002C4EC9" w:rsidRDefault="002C4EC9">
        <w:pPr>
          <w:pStyle w:val="Footer"/>
          <w:jc w:val="center"/>
        </w:pPr>
        <w:r>
          <w:fldChar w:fldCharType="begin"/>
        </w:r>
        <w:r>
          <w:instrText xml:space="preserve"> PAGE   \* MERGEFORMAT </w:instrText>
        </w:r>
        <w:r>
          <w:fldChar w:fldCharType="separate"/>
        </w:r>
        <w:r w:rsidR="00F57F74">
          <w:rPr>
            <w:noProof/>
          </w:rPr>
          <w:t>6</w:t>
        </w:r>
        <w:r>
          <w:rPr>
            <w:noProof/>
          </w:rPr>
          <w:fldChar w:fldCharType="end"/>
        </w:r>
      </w:p>
    </w:sdtContent>
  </w:sdt>
  <w:p w14:paraId="753A795F" w14:textId="77777777" w:rsidR="002C4EC9" w:rsidRDefault="002C4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4EB2" w14:textId="77777777" w:rsidR="004F6BB0" w:rsidRDefault="004F6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8C4F" w14:textId="77777777" w:rsidR="001B3812" w:rsidRDefault="001B3812" w:rsidP="00E97765">
      <w:pPr>
        <w:spacing w:after="0" w:line="240" w:lineRule="auto"/>
      </w:pPr>
      <w:r>
        <w:separator/>
      </w:r>
    </w:p>
  </w:footnote>
  <w:footnote w:type="continuationSeparator" w:id="0">
    <w:p w14:paraId="03A65176" w14:textId="77777777" w:rsidR="001B3812" w:rsidRDefault="001B3812" w:rsidP="00E97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31644" w14:textId="77777777" w:rsidR="004F6BB0" w:rsidRDefault="004F6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AC05" w14:textId="0670B16D" w:rsidR="002C4EC9" w:rsidRPr="000A3AF0" w:rsidRDefault="002C4EC9" w:rsidP="000A3AF0">
    <w:pPr>
      <w:pStyle w:val="Header"/>
      <w:jc w:val="center"/>
      <w:rPr>
        <w:b/>
        <w:bCs/>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04CD" w14:textId="77777777" w:rsidR="004F6BB0" w:rsidRDefault="004F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10AB"/>
    <w:multiLevelType w:val="hybridMultilevel"/>
    <w:tmpl w:val="3B36E99C"/>
    <w:lvl w:ilvl="0" w:tplc="04090005">
      <w:start w:val="1"/>
      <w:numFmt w:val="bullet"/>
      <w:lvlText w:val=""/>
      <w:lvlJc w:val="left"/>
      <w:pPr>
        <w:ind w:left="3870" w:hanging="360"/>
      </w:pPr>
      <w:rPr>
        <w:rFonts w:ascii="Wingdings" w:hAnsi="Wingdings"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 w15:restartNumberingAfterBreak="0">
    <w:nsid w:val="1A8048BE"/>
    <w:multiLevelType w:val="hybridMultilevel"/>
    <w:tmpl w:val="D17405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46EEF"/>
    <w:multiLevelType w:val="hybridMultilevel"/>
    <w:tmpl w:val="F78A1B4E"/>
    <w:lvl w:ilvl="0" w:tplc="74CE6F5E">
      <w:numFmt w:val="bullet"/>
      <w:lvlText w:val="-"/>
      <w:lvlJc w:val="left"/>
      <w:pPr>
        <w:ind w:left="1800" w:hanging="360"/>
      </w:pPr>
      <w:rPr>
        <w:rFonts w:ascii="Arial" w:eastAsiaTheme="minorEastAsia"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2D7285"/>
    <w:multiLevelType w:val="hybridMultilevel"/>
    <w:tmpl w:val="72C2FDBE"/>
    <w:lvl w:ilvl="0" w:tplc="511067E6">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550FE"/>
    <w:multiLevelType w:val="hybridMultilevel"/>
    <w:tmpl w:val="EDF8F7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580E05"/>
    <w:multiLevelType w:val="hybridMultilevel"/>
    <w:tmpl w:val="F412EE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8600FE"/>
    <w:multiLevelType w:val="hybridMultilevel"/>
    <w:tmpl w:val="7646D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8D0313"/>
    <w:multiLevelType w:val="hybridMultilevel"/>
    <w:tmpl w:val="1E8E92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40294346">
    <w:abstractNumId w:val="3"/>
  </w:num>
  <w:num w:numId="2" w16cid:durableId="267667192">
    <w:abstractNumId w:val="1"/>
  </w:num>
  <w:num w:numId="3" w16cid:durableId="1694919244">
    <w:abstractNumId w:val="0"/>
  </w:num>
  <w:num w:numId="4" w16cid:durableId="175193485">
    <w:abstractNumId w:val="4"/>
  </w:num>
  <w:num w:numId="5" w16cid:durableId="513612279">
    <w:abstractNumId w:val="2"/>
  </w:num>
  <w:num w:numId="6" w16cid:durableId="2039891635">
    <w:abstractNumId w:val="6"/>
  </w:num>
  <w:num w:numId="7" w16cid:durableId="2097289506">
    <w:abstractNumId w:val="5"/>
  </w:num>
  <w:num w:numId="8" w16cid:durableId="717165848">
    <w:abstractNumId w:val="7"/>
  </w:num>
  <w:num w:numId="9" w16cid:durableId="1210334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67"/>
    <w:rsid w:val="00001314"/>
    <w:rsid w:val="000018E2"/>
    <w:rsid w:val="00003AF0"/>
    <w:rsid w:val="00003D26"/>
    <w:rsid w:val="000041D0"/>
    <w:rsid w:val="0000557A"/>
    <w:rsid w:val="000074ED"/>
    <w:rsid w:val="00012F54"/>
    <w:rsid w:val="00014164"/>
    <w:rsid w:val="00014408"/>
    <w:rsid w:val="00014812"/>
    <w:rsid w:val="000159D8"/>
    <w:rsid w:val="00021618"/>
    <w:rsid w:val="0002175D"/>
    <w:rsid w:val="000228BB"/>
    <w:rsid w:val="000229C1"/>
    <w:rsid w:val="00023693"/>
    <w:rsid w:val="000243BC"/>
    <w:rsid w:val="00025A15"/>
    <w:rsid w:val="000273FF"/>
    <w:rsid w:val="00030801"/>
    <w:rsid w:val="000309E1"/>
    <w:rsid w:val="00032244"/>
    <w:rsid w:val="00033407"/>
    <w:rsid w:val="00034232"/>
    <w:rsid w:val="00035ABF"/>
    <w:rsid w:val="00035C28"/>
    <w:rsid w:val="00036E36"/>
    <w:rsid w:val="0003707A"/>
    <w:rsid w:val="00041E37"/>
    <w:rsid w:val="00043385"/>
    <w:rsid w:val="00043D9D"/>
    <w:rsid w:val="00045161"/>
    <w:rsid w:val="000452FE"/>
    <w:rsid w:val="0004706A"/>
    <w:rsid w:val="00047A1D"/>
    <w:rsid w:val="00047DF7"/>
    <w:rsid w:val="000519A1"/>
    <w:rsid w:val="00051DF0"/>
    <w:rsid w:val="00054D9B"/>
    <w:rsid w:val="00057472"/>
    <w:rsid w:val="00060E95"/>
    <w:rsid w:val="0006183A"/>
    <w:rsid w:val="0006248E"/>
    <w:rsid w:val="0006253D"/>
    <w:rsid w:val="00062E21"/>
    <w:rsid w:val="00063EB8"/>
    <w:rsid w:val="00066E51"/>
    <w:rsid w:val="000700AF"/>
    <w:rsid w:val="0007019F"/>
    <w:rsid w:val="000701CA"/>
    <w:rsid w:val="000705D0"/>
    <w:rsid w:val="00071CC4"/>
    <w:rsid w:val="000721DB"/>
    <w:rsid w:val="00076491"/>
    <w:rsid w:val="00077F60"/>
    <w:rsid w:val="000803F1"/>
    <w:rsid w:val="00082DB9"/>
    <w:rsid w:val="00082E3E"/>
    <w:rsid w:val="00084124"/>
    <w:rsid w:val="000850DB"/>
    <w:rsid w:val="000856F3"/>
    <w:rsid w:val="00086BC4"/>
    <w:rsid w:val="00090629"/>
    <w:rsid w:val="00090D17"/>
    <w:rsid w:val="000924C9"/>
    <w:rsid w:val="00095052"/>
    <w:rsid w:val="000957B2"/>
    <w:rsid w:val="000971A3"/>
    <w:rsid w:val="000A2475"/>
    <w:rsid w:val="000A2D55"/>
    <w:rsid w:val="000A3AF0"/>
    <w:rsid w:val="000A4949"/>
    <w:rsid w:val="000A49F9"/>
    <w:rsid w:val="000A52E6"/>
    <w:rsid w:val="000A6C67"/>
    <w:rsid w:val="000A6F35"/>
    <w:rsid w:val="000A78CA"/>
    <w:rsid w:val="000B067A"/>
    <w:rsid w:val="000B3682"/>
    <w:rsid w:val="000B621D"/>
    <w:rsid w:val="000B6343"/>
    <w:rsid w:val="000B6C45"/>
    <w:rsid w:val="000B6FBC"/>
    <w:rsid w:val="000B7A9A"/>
    <w:rsid w:val="000C085B"/>
    <w:rsid w:val="000C2814"/>
    <w:rsid w:val="000C30AB"/>
    <w:rsid w:val="000C31A4"/>
    <w:rsid w:val="000C4727"/>
    <w:rsid w:val="000C5DF2"/>
    <w:rsid w:val="000C7A1A"/>
    <w:rsid w:val="000D1FCF"/>
    <w:rsid w:val="000D2B9D"/>
    <w:rsid w:val="000D2BF4"/>
    <w:rsid w:val="000D2C17"/>
    <w:rsid w:val="000D319A"/>
    <w:rsid w:val="000D38EE"/>
    <w:rsid w:val="000D4341"/>
    <w:rsid w:val="000D44F7"/>
    <w:rsid w:val="000D457F"/>
    <w:rsid w:val="000D499C"/>
    <w:rsid w:val="000D65ED"/>
    <w:rsid w:val="000E0D27"/>
    <w:rsid w:val="000E13A2"/>
    <w:rsid w:val="000E2403"/>
    <w:rsid w:val="000E4263"/>
    <w:rsid w:val="000E459A"/>
    <w:rsid w:val="000E4F27"/>
    <w:rsid w:val="000E71C8"/>
    <w:rsid w:val="000E7CDE"/>
    <w:rsid w:val="000F0BE9"/>
    <w:rsid w:val="000F177A"/>
    <w:rsid w:val="000F18CE"/>
    <w:rsid w:val="000F2309"/>
    <w:rsid w:val="000F282A"/>
    <w:rsid w:val="000F3F30"/>
    <w:rsid w:val="000F4EE9"/>
    <w:rsid w:val="000F5DE4"/>
    <w:rsid w:val="000F797D"/>
    <w:rsid w:val="00102B9B"/>
    <w:rsid w:val="00102F03"/>
    <w:rsid w:val="001055C0"/>
    <w:rsid w:val="00106078"/>
    <w:rsid w:val="001070B8"/>
    <w:rsid w:val="001101F3"/>
    <w:rsid w:val="001117F0"/>
    <w:rsid w:val="00112202"/>
    <w:rsid w:val="001139EF"/>
    <w:rsid w:val="001149A4"/>
    <w:rsid w:val="001177C3"/>
    <w:rsid w:val="00117B5B"/>
    <w:rsid w:val="00120287"/>
    <w:rsid w:val="0012028A"/>
    <w:rsid w:val="00120CF4"/>
    <w:rsid w:val="00121E95"/>
    <w:rsid w:val="00122D6C"/>
    <w:rsid w:val="001240FC"/>
    <w:rsid w:val="001242EE"/>
    <w:rsid w:val="0012472F"/>
    <w:rsid w:val="00124EA5"/>
    <w:rsid w:val="00125916"/>
    <w:rsid w:val="00126A1A"/>
    <w:rsid w:val="0012780B"/>
    <w:rsid w:val="00130472"/>
    <w:rsid w:val="001314E2"/>
    <w:rsid w:val="00132E66"/>
    <w:rsid w:val="001336B9"/>
    <w:rsid w:val="00133BB4"/>
    <w:rsid w:val="00134FEB"/>
    <w:rsid w:val="00135B33"/>
    <w:rsid w:val="001364EA"/>
    <w:rsid w:val="0013670E"/>
    <w:rsid w:val="00140134"/>
    <w:rsid w:val="001407E8"/>
    <w:rsid w:val="001408FE"/>
    <w:rsid w:val="001413E1"/>
    <w:rsid w:val="00141DEC"/>
    <w:rsid w:val="001440E5"/>
    <w:rsid w:val="001505AE"/>
    <w:rsid w:val="0015061A"/>
    <w:rsid w:val="00150814"/>
    <w:rsid w:val="00151126"/>
    <w:rsid w:val="00152DD0"/>
    <w:rsid w:val="00153A53"/>
    <w:rsid w:val="0015516A"/>
    <w:rsid w:val="001562C5"/>
    <w:rsid w:val="00157DD1"/>
    <w:rsid w:val="00160266"/>
    <w:rsid w:val="00160484"/>
    <w:rsid w:val="00160835"/>
    <w:rsid w:val="0016184E"/>
    <w:rsid w:val="00162621"/>
    <w:rsid w:val="00162969"/>
    <w:rsid w:val="00162F87"/>
    <w:rsid w:val="0016588F"/>
    <w:rsid w:val="00165E4D"/>
    <w:rsid w:val="0017346F"/>
    <w:rsid w:val="00174299"/>
    <w:rsid w:val="00174540"/>
    <w:rsid w:val="00174A69"/>
    <w:rsid w:val="0017648D"/>
    <w:rsid w:val="001808A7"/>
    <w:rsid w:val="00181E60"/>
    <w:rsid w:val="00182684"/>
    <w:rsid w:val="0018440E"/>
    <w:rsid w:val="001859D2"/>
    <w:rsid w:val="00185BE2"/>
    <w:rsid w:val="00185FA4"/>
    <w:rsid w:val="0018706D"/>
    <w:rsid w:val="0019017D"/>
    <w:rsid w:val="00190ED2"/>
    <w:rsid w:val="0019141B"/>
    <w:rsid w:val="00193356"/>
    <w:rsid w:val="001935B5"/>
    <w:rsid w:val="00195FE3"/>
    <w:rsid w:val="00197225"/>
    <w:rsid w:val="001A1230"/>
    <w:rsid w:val="001A3CBE"/>
    <w:rsid w:val="001A3FE8"/>
    <w:rsid w:val="001A4394"/>
    <w:rsid w:val="001A47EC"/>
    <w:rsid w:val="001A608F"/>
    <w:rsid w:val="001A6248"/>
    <w:rsid w:val="001A6EBF"/>
    <w:rsid w:val="001A74FD"/>
    <w:rsid w:val="001B09C0"/>
    <w:rsid w:val="001B302C"/>
    <w:rsid w:val="001B37D5"/>
    <w:rsid w:val="001B3812"/>
    <w:rsid w:val="001B3A6C"/>
    <w:rsid w:val="001B4401"/>
    <w:rsid w:val="001B47DE"/>
    <w:rsid w:val="001B50B7"/>
    <w:rsid w:val="001B6390"/>
    <w:rsid w:val="001B7CC3"/>
    <w:rsid w:val="001C1EBF"/>
    <w:rsid w:val="001C3ED7"/>
    <w:rsid w:val="001C5CDF"/>
    <w:rsid w:val="001C6445"/>
    <w:rsid w:val="001C6B68"/>
    <w:rsid w:val="001C71AE"/>
    <w:rsid w:val="001D030B"/>
    <w:rsid w:val="001D1C74"/>
    <w:rsid w:val="001D507B"/>
    <w:rsid w:val="001D6ED8"/>
    <w:rsid w:val="001D6F76"/>
    <w:rsid w:val="001D70C6"/>
    <w:rsid w:val="001E0044"/>
    <w:rsid w:val="001E0099"/>
    <w:rsid w:val="001E0FA6"/>
    <w:rsid w:val="001E1224"/>
    <w:rsid w:val="001E41E1"/>
    <w:rsid w:val="001E525F"/>
    <w:rsid w:val="001E619D"/>
    <w:rsid w:val="001E62C0"/>
    <w:rsid w:val="001E677B"/>
    <w:rsid w:val="001E7713"/>
    <w:rsid w:val="001E79D7"/>
    <w:rsid w:val="001F0CD6"/>
    <w:rsid w:val="001F140C"/>
    <w:rsid w:val="001F1E3A"/>
    <w:rsid w:val="001F20EB"/>
    <w:rsid w:val="001F28EB"/>
    <w:rsid w:val="001F35FA"/>
    <w:rsid w:val="001F3F6A"/>
    <w:rsid w:val="001F538E"/>
    <w:rsid w:val="001F69D4"/>
    <w:rsid w:val="001F7B97"/>
    <w:rsid w:val="001F7D6B"/>
    <w:rsid w:val="001F7ECF"/>
    <w:rsid w:val="002000DA"/>
    <w:rsid w:val="00202F88"/>
    <w:rsid w:val="0020366F"/>
    <w:rsid w:val="00211891"/>
    <w:rsid w:val="0021232D"/>
    <w:rsid w:val="00212A06"/>
    <w:rsid w:val="00213E3E"/>
    <w:rsid w:val="00214C3C"/>
    <w:rsid w:val="00215D50"/>
    <w:rsid w:val="0021628A"/>
    <w:rsid w:val="00217380"/>
    <w:rsid w:val="00217952"/>
    <w:rsid w:val="00217E26"/>
    <w:rsid w:val="0022072E"/>
    <w:rsid w:val="00221181"/>
    <w:rsid w:val="00225755"/>
    <w:rsid w:val="0022742C"/>
    <w:rsid w:val="00230590"/>
    <w:rsid w:val="00230E7A"/>
    <w:rsid w:val="00231611"/>
    <w:rsid w:val="00231FF4"/>
    <w:rsid w:val="002338BA"/>
    <w:rsid w:val="00234F9F"/>
    <w:rsid w:val="00234FDC"/>
    <w:rsid w:val="00236BB3"/>
    <w:rsid w:val="00237A11"/>
    <w:rsid w:val="0024127B"/>
    <w:rsid w:val="00241659"/>
    <w:rsid w:val="00241799"/>
    <w:rsid w:val="002432B1"/>
    <w:rsid w:val="00244940"/>
    <w:rsid w:val="00245E5E"/>
    <w:rsid w:val="00246BFE"/>
    <w:rsid w:val="00253F68"/>
    <w:rsid w:val="00254363"/>
    <w:rsid w:val="00254F31"/>
    <w:rsid w:val="00256BD3"/>
    <w:rsid w:val="00260042"/>
    <w:rsid w:val="002618E0"/>
    <w:rsid w:val="00261E21"/>
    <w:rsid w:val="00263274"/>
    <w:rsid w:val="002640D9"/>
    <w:rsid w:val="0026478D"/>
    <w:rsid w:val="00265914"/>
    <w:rsid w:val="00267ACA"/>
    <w:rsid w:val="00270D41"/>
    <w:rsid w:val="002717CD"/>
    <w:rsid w:val="00271F2D"/>
    <w:rsid w:val="00272E2A"/>
    <w:rsid w:val="00272EE5"/>
    <w:rsid w:val="00274BEC"/>
    <w:rsid w:val="00274DE3"/>
    <w:rsid w:val="00276042"/>
    <w:rsid w:val="002778BE"/>
    <w:rsid w:val="00280528"/>
    <w:rsid w:val="002805D6"/>
    <w:rsid w:val="00280826"/>
    <w:rsid w:val="00281425"/>
    <w:rsid w:val="00281C9B"/>
    <w:rsid w:val="00282F71"/>
    <w:rsid w:val="002847BB"/>
    <w:rsid w:val="002869B7"/>
    <w:rsid w:val="00287094"/>
    <w:rsid w:val="00287817"/>
    <w:rsid w:val="00287BBA"/>
    <w:rsid w:val="00290E75"/>
    <w:rsid w:val="00291BB1"/>
    <w:rsid w:val="00292669"/>
    <w:rsid w:val="00292AD4"/>
    <w:rsid w:val="00292C98"/>
    <w:rsid w:val="0029316C"/>
    <w:rsid w:val="00293620"/>
    <w:rsid w:val="00293E15"/>
    <w:rsid w:val="00293E36"/>
    <w:rsid w:val="002947AB"/>
    <w:rsid w:val="002957EA"/>
    <w:rsid w:val="00295C56"/>
    <w:rsid w:val="002964C1"/>
    <w:rsid w:val="00297633"/>
    <w:rsid w:val="002A0BF6"/>
    <w:rsid w:val="002A1105"/>
    <w:rsid w:val="002A1F25"/>
    <w:rsid w:val="002A2D5D"/>
    <w:rsid w:val="002A3184"/>
    <w:rsid w:val="002A3C43"/>
    <w:rsid w:val="002A5664"/>
    <w:rsid w:val="002A5743"/>
    <w:rsid w:val="002A5ACB"/>
    <w:rsid w:val="002A7507"/>
    <w:rsid w:val="002B0011"/>
    <w:rsid w:val="002B03F0"/>
    <w:rsid w:val="002B243C"/>
    <w:rsid w:val="002B2512"/>
    <w:rsid w:val="002B426B"/>
    <w:rsid w:val="002B4797"/>
    <w:rsid w:val="002B6500"/>
    <w:rsid w:val="002B69C3"/>
    <w:rsid w:val="002B7D0C"/>
    <w:rsid w:val="002C39E5"/>
    <w:rsid w:val="002C3E0E"/>
    <w:rsid w:val="002C4EC9"/>
    <w:rsid w:val="002D24B0"/>
    <w:rsid w:val="002D3E62"/>
    <w:rsid w:val="002D4BBC"/>
    <w:rsid w:val="002D4C2A"/>
    <w:rsid w:val="002D5176"/>
    <w:rsid w:val="002D5CBA"/>
    <w:rsid w:val="002D6480"/>
    <w:rsid w:val="002D68DB"/>
    <w:rsid w:val="002E03C4"/>
    <w:rsid w:val="002E1A68"/>
    <w:rsid w:val="002E1BCB"/>
    <w:rsid w:val="002E44F9"/>
    <w:rsid w:val="002E496B"/>
    <w:rsid w:val="002E4990"/>
    <w:rsid w:val="002E5E76"/>
    <w:rsid w:val="002E5E7E"/>
    <w:rsid w:val="002E648C"/>
    <w:rsid w:val="002F0085"/>
    <w:rsid w:val="002F181F"/>
    <w:rsid w:val="002F2F21"/>
    <w:rsid w:val="002F3EEF"/>
    <w:rsid w:val="002F43B5"/>
    <w:rsid w:val="002F595B"/>
    <w:rsid w:val="002F6897"/>
    <w:rsid w:val="00300956"/>
    <w:rsid w:val="00300B55"/>
    <w:rsid w:val="00300BBB"/>
    <w:rsid w:val="00301424"/>
    <w:rsid w:val="003032F2"/>
    <w:rsid w:val="00303AD9"/>
    <w:rsid w:val="003044CC"/>
    <w:rsid w:val="00304CB7"/>
    <w:rsid w:val="003051C3"/>
    <w:rsid w:val="003079BC"/>
    <w:rsid w:val="00307C60"/>
    <w:rsid w:val="003145FA"/>
    <w:rsid w:val="00316010"/>
    <w:rsid w:val="003173D6"/>
    <w:rsid w:val="003201CF"/>
    <w:rsid w:val="00321B9E"/>
    <w:rsid w:val="00322291"/>
    <w:rsid w:val="00323EA5"/>
    <w:rsid w:val="00324068"/>
    <w:rsid w:val="003240A8"/>
    <w:rsid w:val="0032785E"/>
    <w:rsid w:val="003279B1"/>
    <w:rsid w:val="0033106B"/>
    <w:rsid w:val="00331B25"/>
    <w:rsid w:val="00331D7A"/>
    <w:rsid w:val="00332EB3"/>
    <w:rsid w:val="0033396E"/>
    <w:rsid w:val="00333C61"/>
    <w:rsid w:val="00334F26"/>
    <w:rsid w:val="0033568A"/>
    <w:rsid w:val="00335D68"/>
    <w:rsid w:val="00336BF4"/>
    <w:rsid w:val="00341952"/>
    <w:rsid w:val="00342343"/>
    <w:rsid w:val="00342B28"/>
    <w:rsid w:val="003464EF"/>
    <w:rsid w:val="00346AC4"/>
    <w:rsid w:val="0035040A"/>
    <w:rsid w:val="00351AA2"/>
    <w:rsid w:val="0035266A"/>
    <w:rsid w:val="003546EF"/>
    <w:rsid w:val="00357B92"/>
    <w:rsid w:val="003604FB"/>
    <w:rsid w:val="00360AE1"/>
    <w:rsid w:val="0036113F"/>
    <w:rsid w:val="003629C7"/>
    <w:rsid w:val="00364013"/>
    <w:rsid w:val="0036796D"/>
    <w:rsid w:val="00370160"/>
    <w:rsid w:val="00370D0F"/>
    <w:rsid w:val="0037247C"/>
    <w:rsid w:val="0037251C"/>
    <w:rsid w:val="003734E3"/>
    <w:rsid w:val="00375F73"/>
    <w:rsid w:val="00376719"/>
    <w:rsid w:val="00376CD5"/>
    <w:rsid w:val="00380825"/>
    <w:rsid w:val="00381F60"/>
    <w:rsid w:val="0038201E"/>
    <w:rsid w:val="003843B4"/>
    <w:rsid w:val="00384AAF"/>
    <w:rsid w:val="003869CE"/>
    <w:rsid w:val="00387175"/>
    <w:rsid w:val="0039361A"/>
    <w:rsid w:val="00393FF4"/>
    <w:rsid w:val="003943CC"/>
    <w:rsid w:val="00394CD2"/>
    <w:rsid w:val="00395542"/>
    <w:rsid w:val="00395A42"/>
    <w:rsid w:val="00396049"/>
    <w:rsid w:val="00397A75"/>
    <w:rsid w:val="003A0570"/>
    <w:rsid w:val="003A2FF1"/>
    <w:rsid w:val="003A3CA9"/>
    <w:rsid w:val="003A6E8F"/>
    <w:rsid w:val="003A7638"/>
    <w:rsid w:val="003A7B9E"/>
    <w:rsid w:val="003B2893"/>
    <w:rsid w:val="003B349D"/>
    <w:rsid w:val="003B4D2B"/>
    <w:rsid w:val="003B62A4"/>
    <w:rsid w:val="003B70CB"/>
    <w:rsid w:val="003C09E0"/>
    <w:rsid w:val="003C11C5"/>
    <w:rsid w:val="003C31E6"/>
    <w:rsid w:val="003C3BC6"/>
    <w:rsid w:val="003C3FE5"/>
    <w:rsid w:val="003C46DA"/>
    <w:rsid w:val="003C4EF9"/>
    <w:rsid w:val="003C5B20"/>
    <w:rsid w:val="003C6EC4"/>
    <w:rsid w:val="003C76BB"/>
    <w:rsid w:val="003D0B5D"/>
    <w:rsid w:val="003D1462"/>
    <w:rsid w:val="003D2756"/>
    <w:rsid w:val="003D522C"/>
    <w:rsid w:val="003E08C2"/>
    <w:rsid w:val="003E28FE"/>
    <w:rsid w:val="003E3630"/>
    <w:rsid w:val="003E4017"/>
    <w:rsid w:val="003E45DB"/>
    <w:rsid w:val="003E501F"/>
    <w:rsid w:val="003E5B7C"/>
    <w:rsid w:val="003E67F0"/>
    <w:rsid w:val="003E6D6A"/>
    <w:rsid w:val="003F095D"/>
    <w:rsid w:val="003F1036"/>
    <w:rsid w:val="003F4631"/>
    <w:rsid w:val="003F525B"/>
    <w:rsid w:val="003F60EF"/>
    <w:rsid w:val="004029BB"/>
    <w:rsid w:val="00403913"/>
    <w:rsid w:val="004051AC"/>
    <w:rsid w:val="004056A7"/>
    <w:rsid w:val="0040664C"/>
    <w:rsid w:val="00410872"/>
    <w:rsid w:val="004120C5"/>
    <w:rsid w:val="00413619"/>
    <w:rsid w:val="00413A79"/>
    <w:rsid w:val="00413F6F"/>
    <w:rsid w:val="00416E8C"/>
    <w:rsid w:val="0041773B"/>
    <w:rsid w:val="00417C0C"/>
    <w:rsid w:val="004228B1"/>
    <w:rsid w:val="00423650"/>
    <w:rsid w:val="00423980"/>
    <w:rsid w:val="004248BE"/>
    <w:rsid w:val="00426258"/>
    <w:rsid w:val="004262CD"/>
    <w:rsid w:val="00426D0D"/>
    <w:rsid w:val="004276D3"/>
    <w:rsid w:val="004277FE"/>
    <w:rsid w:val="00427B8C"/>
    <w:rsid w:val="004301D9"/>
    <w:rsid w:val="00430AA4"/>
    <w:rsid w:val="004311D2"/>
    <w:rsid w:val="004318B2"/>
    <w:rsid w:val="004341E7"/>
    <w:rsid w:val="004346FD"/>
    <w:rsid w:val="00434DDB"/>
    <w:rsid w:val="00435C9E"/>
    <w:rsid w:val="00436E39"/>
    <w:rsid w:val="00436E4D"/>
    <w:rsid w:val="00437712"/>
    <w:rsid w:val="00440E94"/>
    <w:rsid w:val="00443910"/>
    <w:rsid w:val="00444ACB"/>
    <w:rsid w:val="00445239"/>
    <w:rsid w:val="0044572D"/>
    <w:rsid w:val="0044616C"/>
    <w:rsid w:val="004466AB"/>
    <w:rsid w:val="00447DC1"/>
    <w:rsid w:val="00450307"/>
    <w:rsid w:val="0045157D"/>
    <w:rsid w:val="00454432"/>
    <w:rsid w:val="00460CC6"/>
    <w:rsid w:val="00461502"/>
    <w:rsid w:val="0046383A"/>
    <w:rsid w:val="00463F7D"/>
    <w:rsid w:val="004649C5"/>
    <w:rsid w:val="00465B37"/>
    <w:rsid w:val="00470EEB"/>
    <w:rsid w:val="00471A57"/>
    <w:rsid w:val="00474E24"/>
    <w:rsid w:val="004776FF"/>
    <w:rsid w:val="00480A46"/>
    <w:rsid w:val="00483625"/>
    <w:rsid w:val="00483C2E"/>
    <w:rsid w:val="0048520B"/>
    <w:rsid w:val="00485B6C"/>
    <w:rsid w:val="00486565"/>
    <w:rsid w:val="0048674F"/>
    <w:rsid w:val="00487053"/>
    <w:rsid w:val="00492152"/>
    <w:rsid w:val="004929B2"/>
    <w:rsid w:val="00494575"/>
    <w:rsid w:val="00495A63"/>
    <w:rsid w:val="00496D44"/>
    <w:rsid w:val="004974F3"/>
    <w:rsid w:val="00497C89"/>
    <w:rsid w:val="00497C95"/>
    <w:rsid w:val="004A0979"/>
    <w:rsid w:val="004A1FB6"/>
    <w:rsid w:val="004A2258"/>
    <w:rsid w:val="004A3834"/>
    <w:rsid w:val="004A3D7D"/>
    <w:rsid w:val="004A5715"/>
    <w:rsid w:val="004A6613"/>
    <w:rsid w:val="004B01B5"/>
    <w:rsid w:val="004B02C9"/>
    <w:rsid w:val="004B03B3"/>
    <w:rsid w:val="004B1D03"/>
    <w:rsid w:val="004B3553"/>
    <w:rsid w:val="004B4183"/>
    <w:rsid w:val="004B4B29"/>
    <w:rsid w:val="004B6443"/>
    <w:rsid w:val="004B6F58"/>
    <w:rsid w:val="004C0AA2"/>
    <w:rsid w:val="004C0C73"/>
    <w:rsid w:val="004C2313"/>
    <w:rsid w:val="004C2CF5"/>
    <w:rsid w:val="004C47FD"/>
    <w:rsid w:val="004C4CF4"/>
    <w:rsid w:val="004C6172"/>
    <w:rsid w:val="004C6AD2"/>
    <w:rsid w:val="004D077D"/>
    <w:rsid w:val="004D0C07"/>
    <w:rsid w:val="004D0D90"/>
    <w:rsid w:val="004D1054"/>
    <w:rsid w:val="004D11EE"/>
    <w:rsid w:val="004D31E6"/>
    <w:rsid w:val="004D350D"/>
    <w:rsid w:val="004D3845"/>
    <w:rsid w:val="004D55C0"/>
    <w:rsid w:val="004D60C4"/>
    <w:rsid w:val="004D6C8D"/>
    <w:rsid w:val="004D75F7"/>
    <w:rsid w:val="004E1266"/>
    <w:rsid w:val="004E1D51"/>
    <w:rsid w:val="004E2779"/>
    <w:rsid w:val="004E3C51"/>
    <w:rsid w:val="004E6A9D"/>
    <w:rsid w:val="004E7EFF"/>
    <w:rsid w:val="004F00CC"/>
    <w:rsid w:val="004F2B36"/>
    <w:rsid w:val="004F6883"/>
    <w:rsid w:val="004F6BB0"/>
    <w:rsid w:val="004F6D22"/>
    <w:rsid w:val="005002B1"/>
    <w:rsid w:val="0050112E"/>
    <w:rsid w:val="00501862"/>
    <w:rsid w:val="005018B4"/>
    <w:rsid w:val="00503967"/>
    <w:rsid w:val="005041D5"/>
    <w:rsid w:val="005042EE"/>
    <w:rsid w:val="00505A93"/>
    <w:rsid w:val="00506B99"/>
    <w:rsid w:val="005107D9"/>
    <w:rsid w:val="00513733"/>
    <w:rsid w:val="00513A88"/>
    <w:rsid w:val="00513EC9"/>
    <w:rsid w:val="0051401A"/>
    <w:rsid w:val="00514768"/>
    <w:rsid w:val="00514B68"/>
    <w:rsid w:val="00515883"/>
    <w:rsid w:val="00516718"/>
    <w:rsid w:val="0052206F"/>
    <w:rsid w:val="00522316"/>
    <w:rsid w:val="00524C68"/>
    <w:rsid w:val="005254A1"/>
    <w:rsid w:val="00525CCD"/>
    <w:rsid w:val="00526B4E"/>
    <w:rsid w:val="00526CDD"/>
    <w:rsid w:val="0053160D"/>
    <w:rsid w:val="00535381"/>
    <w:rsid w:val="0053647C"/>
    <w:rsid w:val="005365E7"/>
    <w:rsid w:val="00537715"/>
    <w:rsid w:val="005400C2"/>
    <w:rsid w:val="005406C6"/>
    <w:rsid w:val="005407CD"/>
    <w:rsid w:val="0054187B"/>
    <w:rsid w:val="005420AD"/>
    <w:rsid w:val="00543A41"/>
    <w:rsid w:val="005443FB"/>
    <w:rsid w:val="00545D17"/>
    <w:rsid w:val="0054636F"/>
    <w:rsid w:val="00550B2F"/>
    <w:rsid w:val="00550DAB"/>
    <w:rsid w:val="00551169"/>
    <w:rsid w:val="005513CB"/>
    <w:rsid w:val="0055210F"/>
    <w:rsid w:val="00553B57"/>
    <w:rsid w:val="00553BC6"/>
    <w:rsid w:val="00554D34"/>
    <w:rsid w:val="00554F83"/>
    <w:rsid w:val="0055590D"/>
    <w:rsid w:val="00556030"/>
    <w:rsid w:val="00556D52"/>
    <w:rsid w:val="00557565"/>
    <w:rsid w:val="005608F2"/>
    <w:rsid w:val="005620A9"/>
    <w:rsid w:val="00564381"/>
    <w:rsid w:val="005644EF"/>
    <w:rsid w:val="005647A5"/>
    <w:rsid w:val="00564A04"/>
    <w:rsid w:val="005651F1"/>
    <w:rsid w:val="005652AC"/>
    <w:rsid w:val="005666CD"/>
    <w:rsid w:val="00567542"/>
    <w:rsid w:val="00572D20"/>
    <w:rsid w:val="00573C26"/>
    <w:rsid w:val="00574A1F"/>
    <w:rsid w:val="00574C7B"/>
    <w:rsid w:val="00577ADB"/>
    <w:rsid w:val="00577F86"/>
    <w:rsid w:val="00581067"/>
    <w:rsid w:val="005822C6"/>
    <w:rsid w:val="00582FDB"/>
    <w:rsid w:val="00583BA7"/>
    <w:rsid w:val="0058593E"/>
    <w:rsid w:val="005910B1"/>
    <w:rsid w:val="00593174"/>
    <w:rsid w:val="00594C27"/>
    <w:rsid w:val="005952DF"/>
    <w:rsid w:val="005A05A7"/>
    <w:rsid w:val="005A15E2"/>
    <w:rsid w:val="005A25D4"/>
    <w:rsid w:val="005A3E2E"/>
    <w:rsid w:val="005A3EFC"/>
    <w:rsid w:val="005A55DC"/>
    <w:rsid w:val="005A6C44"/>
    <w:rsid w:val="005A6C48"/>
    <w:rsid w:val="005B0F01"/>
    <w:rsid w:val="005B3662"/>
    <w:rsid w:val="005B5EED"/>
    <w:rsid w:val="005B6760"/>
    <w:rsid w:val="005C04A0"/>
    <w:rsid w:val="005C1418"/>
    <w:rsid w:val="005C1F4B"/>
    <w:rsid w:val="005C2E4E"/>
    <w:rsid w:val="005C37F8"/>
    <w:rsid w:val="005C3B2B"/>
    <w:rsid w:val="005C3BC9"/>
    <w:rsid w:val="005C6239"/>
    <w:rsid w:val="005C66CD"/>
    <w:rsid w:val="005C6BEC"/>
    <w:rsid w:val="005C6F76"/>
    <w:rsid w:val="005D125A"/>
    <w:rsid w:val="005D160B"/>
    <w:rsid w:val="005D1902"/>
    <w:rsid w:val="005D19B4"/>
    <w:rsid w:val="005D2607"/>
    <w:rsid w:val="005D30F2"/>
    <w:rsid w:val="005D5FCD"/>
    <w:rsid w:val="005D73A0"/>
    <w:rsid w:val="005E0047"/>
    <w:rsid w:val="005E18CA"/>
    <w:rsid w:val="005E2999"/>
    <w:rsid w:val="005E357E"/>
    <w:rsid w:val="005E3584"/>
    <w:rsid w:val="005E58AA"/>
    <w:rsid w:val="005E7C08"/>
    <w:rsid w:val="005F0172"/>
    <w:rsid w:val="005F0434"/>
    <w:rsid w:val="005F0D5D"/>
    <w:rsid w:val="005F1361"/>
    <w:rsid w:val="005F20CE"/>
    <w:rsid w:val="005F2CD7"/>
    <w:rsid w:val="005F2D2B"/>
    <w:rsid w:val="005F325B"/>
    <w:rsid w:val="005F42DF"/>
    <w:rsid w:val="005F5D55"/>
    <w:rsid w:val="00600A1C"/>
    <w:rsid w:val="00601AED"/>
    <w:rsid w:val="00603344"/>
    <w:rsid w:val="006051BE"/>
    <w:rsid w:val="00605B0C"/>
    <w:rsid w:val="00606428"/>
    <w:rsid w:val="00606436"/>
    <w:rsid w:val="00610910"/>
    <w:rsid w:val="00612128"/>
    <w:rsid w:val="006127A3"/>
    <w:rsid w:val="00613073"/>
    <w:rsid w:val="00613975"/>
    <w:rsid w:val="006142BC"/>
    <w:rsid w:val="00614A87"/>
    <w:rsid w:val="00614ED0"/>
    <w:rsid w:val="0061506B"/>
    <w:rsid w:val="00615904"/>
    <w:rsid w:val="00616D82"/>
    <w:rsid w:val="00616E60"/>
    <w:rsid w:val="00617B8E"/>
    <w:rsid w:val="00622DF8"/>
    <w:rsid w:val="00624336"/>
    <w:rsid w:val="00624876"/>
    <w:rsid w:val="006250A2"/>
    <w:rsid w:val="006255B7"/>
    <w:rsid w:val="006272B4"/>
    <w:rsid w:val="0062786D"/>
    <w:rsid w:val="00631184"/>
    <w:rsid w:val="006318FB"/>
    <w:rsid w:val="00633E60"/>
    <w:rsid w:val="006347C4"/>
    <w:rsid w:val="00634FE4"/>
    <w:rsid w:val="00635640"/>
    <w:rsid w:val="006364F4"/>
    <w:rsid w:val="00641526"/>
    <w:rsid w:val="00641F5B"/>
    <w:rsid w:val="00642129"/>
    <w:rsid w:val="006463E6"/>
    <w:rsid w:val="00647C4F"/>
    <w:rsid w:val="0065197A"/>
    <w:rsid w:val="00652BFE"/>
    <w:rsid w:val="00653185"/>
    <w:rsid w:val="00653938"/>
    <w:rsid w:val="00654747"/>
    <w:rsid w:val="006554D4"/>
    <w:rsid w:val="006555C6"/>
    <w:rsid w:val="00655801"/>
    <w:rsid w:val="0065783C"/>
    <w:rsid w:val="006608F5"/>
    <w:rsid w:val="00660F5F"/>
    <w:rsid w:val="00662D5C"/>
    <w:rsid w:val="00662F34"/>
    <w:rsid w:val="00664D66"/>
    <w:rsid w:val="006650A7"/>
    <w:rsid w:val="00665639"/>
    <w:rsid w:val="00665DEF"/>
    <w:rsid w:val="0066626A"/>
    <w:rsid w:val="0067061B"/>
    <w:rsid w:val="00671CC6"/>
    <w:rsid w:val="00672FE7"/>
    <w:rsid w:val="0067354B"/>
    <w:rsid w:val="00675045"/>
    <w:rsid w:val="00676FE9"/>
    <w:rsid w:val="0067715E"/>
    <w:rsid w:val="00677532"/>
    <w:rsid w:val="0067774D"/>
    <w:rsid w:val="006842F8"/>
    <w:rsid w:val="00684567"/>
    <w:rsid w:val="00687E86"/>
    <w:rsid w:val="00687F0D"/>
    <w:rsid w:val="00690D30"/>
    <w:rsid w:val="00690EDC"/>
    <w:rsid w:val="00691AAB"/>
    <w:rsid w:val="00692043"/>
    <w:rsid w:val="00692C1D"/>
    <w:rsid w:val="006930C3"/>
    <w:rsid w:val="00694300"/>
    <w:rsid w:val="00694C7E"/>
    <w:rsid w:val="00695EED"/>
    <w:rsid w:val="006969AD"/>
    <w:rsid w:val="006A0348"/>
    <w:rsid w:val="006A162C"/>
    <w:rsid w:val="006A254E"/>
    <w:rsid w:val="006A2F78"/>
    <w:rsid w:val="006A307A"/>
    <w:rsid w:val="006A5986"/>
    <w:rsid w:val="006B0A7B"/>
    <w:rsid w:val="006B0AE4"/>
    <w:rsid w:val="006B1056"/>
    <w:rsid w:val="006B1AF5"/>
    <w:rsid w:val="006B2C7C"/>
    <w:rsid w:val="006B5AFC"/>
    <w:rsid w:val="006C292C"/>
    <w:rsid w:val="006C2A49"/>
    <w:rsid w:val="006C2C35"/>
    <w:rsid w:val="006C4322"/>
    <w:rsid w:val="006C55D6"/>
    <w:rsid w:val="006C5EDC"/>
    <w:rsid w:val="006C6322"/>
    <w:rsid w:val="006C6ACE"/>
    <w:rsid w:val="006C715A"/>
    <w:rsid w:val="006C7919"/>
    <w:rsid w:val="006D0375"/>
    <w:rsid w:val="006D051F"/>
    <w:rsid w:val="006D1073"/>
    <w:rsid w:val="006D1547"/>
    <w:rsid w:val="006D23D7"/>
    <w:rsid w:val="006D31F4"/>
    <w:rsid w:val="006D35AF"/>
    <w:rsid w:val="006D3994"/>
    <w:rsid w:val="006D4336"/>
    <w:rsid w:val="006D4AD3"/>
    <w:rsid w:val="006D5877"/>
    <w:rsid w:val="006D7EF2"/>
    <w:rsid w:val="006E0735"/>
    <w:rsid w:val="006E2401"/>
    <w:rsid w:val="006E38B0"/>
    <w:rsid w:val="006E4FBF"/>
    <w:rsid w:val="006E5ACC"/>
    <w:rsid w:val="006E6962"/>
    <w:rsid w:val="006E6D86"/>
    <w:rsid w:val="006E6E23"/>
    <w:rsid w:val="006E73DA"/>
    <w:rsid w:val="006F0C56"/>
    <w:rsid w:val="006F1874"/>
    <w:rsid w:val="006F2215"/>
    <w:rsid w:val="006F3371"/>
    <w:rsid w:val="006F5805"/>
    <w:rsid w:val="006F608F"/>
    <w:rsid w:val="006F637F"/>
    <w:rsid w:val="006F6C17"/>
    <w:rsid w:val="006F7BB9"/>
    <w:rsid w:val="007033E0"/>
    <w:rsid w:val="007036DD"/>
    <w:rsid w:val="00703BA7"/>
    <w:rsid w:val="00704F93"/>
    <w:rsid w:val="00705599"/>
    <w:rsid w:val="00705E31"/>
    <w:rsid w:val="00707400"/>
    <w:rsid w:val="00710B19"/>
    <w:rsid w:val="007122A6"/>
    <w:rsid w:val="00712A67"/>
    <w:rsid w:val="00712B02"/>
    <w:rsid w:val="007164A1"/>
    <w:rsid w:val="007167F4"/>
    <w:rsid w:val="00716B34"/>
    <w:rsid w:val="007174C6"/>
    <w:rsid w:val="00717DFC"/>
    <w:rsid w:val="00720E2D"/>
    <w:rsid w:val="0072112D"/>
    <w:rsid w:val="0072145F"/>
    <w:rsid w:val="00721993"/>
    <w:rsid w:val="00723264"/>
    <w:rsid w:val="007233F1"/>
    <w:rsid w:val="00724B75"/>
    <w:rsid w:val="00724BC2"/>
    <w:rsid w:val="007254D2"/>
    <w:rsid w:val="007305F4"/>
    <w:rsid w:val="00731EE6"/>
    <w:rsid w:val="0073352E"/>
    <w:rsid w:val="00733A57"/>
    <w:rsid w:val="0073542F"/>
    <w:rsid w:val="007358E8"/>
    <w:rsid w:val="00736132"/>
    <w:rsid w:val="00737853"/>
    <w:rsid w:val="00740C96"/>
    <w:rsid w:val="00740CE5"/>
    <w:rsid w:val="00744364"/>
    <w:rsid w:val="00745837"/>
    <w:rsid w:val="007476EC"/>
    <w:rsid w:val="00747B78"/>
    <w:rsid w:val="00751B56"/>
    <w:rsid w:val="007522D8"/>
    <w:rsid w:val="00752E06"/>
    <w:rsid w:val="00753290"/>
    <w:rsid w:val="007532F3"/>
    <w:rsid w:val="007549C6"/>
    <w:rsid w:val="00754E56"/>
    <w:rsid w:val="00755020"/>
    <w:rsid w:val="00755F93"/>
    <w:rsid w:val="00756CF2"/>
    <w:rsid w:val="00757103"/>
    <w:rsid w:val="0075782F"/>
    <w:rsid w:val="0076167D"/>
    <w:rsid w:val="007632E1"/>
    <w:rsid w:val="00764DF8"/>
    <w:rsid w:val="007654F7"/>
    <w:rsid w:val="00765DAC"/>
    <w:rsid w:val="0076685C"/>
    <w:rsid w:val="007670FB"/>
    <w:rsid w:val="00767C6D"/>
    <w:rsid w:val="007701F9"/>
    <w:rsid w:val="00772730"/>
    <w:rsid w:val="00773537"/>
    <w:rsid w:val="00775C3A"/>
    <w:rsid w:val="00775C5E"/>
    <w:rsid w:val="00776F7D"/>
    <w:rsid w:val="00777A31"/>
    <w:rsid w:val="00780FA0"/>
    <w:rsid w:val="00781C74"/>
    <w:rsid w:val="00782086"/>
    <w:rsid w:val="00782AAB"/>
    <w:rsid w:val="007840EE"/>
    <w:rsid w:val="00785072"/>
    <w:rsid w:val="007850A7"/>
    <w:rsid w:val="00786167"/>
    <w:rsid w:val="00787AEF"/>
    <w:rsid w:val="007902EB"/>
    <w:rsid w:val="00790A42"/>
    <w:rsid w:val="00793D03"/>
    <w:rsid w:val="0079441A"/>
    <w:rsid w:val="00794A92"/>
    <w:rsid w:val="00797236"/>
    <w:rsid w:val="007A0D75"/>
    <w:rsid w:val="007A0EA2"/>
    <w:rsid w:val="007A1CC0"/>
    <w:rsid w:val="007A2B1E"/>
    <w:rsid w:val="007A5BD9"/>
    <w:rsid w:val="007A638E"/>
    <w:rsid w:val="007B07C7"/>
    <w:rsid w:val="007B119C"/>
    <w:rsid w:val="007B1997"/>
    <w:rsid w:val="007B1A92"/>
    <w:rsid w:val="007B1DE4"/>
    <w:rsid w:val="007B2798"/>
    <w:rsid w:val="007B2958"/>
    <w:rsid w:val="007B2F1E"/>
    <w:rsid w:val="007B3320"/>
    <w:rsid w:val="007B3896"/>
    <w:rsid w:val="007B4F53"/>
    <w:rsid w:val="007B67D2"/>
    <w:rsid w:val="007B7FEF"/>
    <w:rsid w:val="007C15FF"/>
    <w:rsid w:val="007C16B8"/>
    <w:rsid w:val="007C20E3"/>
    <w:rsid w:val="007C24D7"/>
    <w:rsid w:val="007C29B6"/>
    <w:rsid w:val="007C2FC4"/>
    <w:rsid w:val="007C3C74"/>
    <w:rsid w:val="007C4219"/>
    <w:rsid w:val="007C5B2C"/>
    <w:rsid w:val="007D017E"/>
    <w:rsid w:val="007D24B8"/>
    <w:rsid w:val="007D3652"/>
    <w:rsid w:val="007D39AE"/>
    <w:rsid w:val="007D3B2E"/>
    <w:rsid w:val="007D4439"/>
    <w:rsid w:val="007D45DE"/>
    <w:rsid w:val="007D56C3"/>
    <w:rsid w:val="007D5842"/>
    <w:rsid w:val="007E1C0F"/>
    <w:rsid w:val="007E4823"/>
    <w:rsid w:val="007E557E"/>
    <w:rsid w:val="007E5972"/>
    <w:rsid w:val="007E59A5"/>
    <w:rsid w:val="007E5BC8"/>
    <w:rsid w:val="007E6F20"/>
    <w:rsid w:val="007F732E"/>
    <w:rsid w:val="007F7681"/>
    <w:rsid w:val="00800778"/>
    <w:rsid w:val="00800E97"/>
    <w:rsid w:val="00800F69"/>
    <w:rsid w:val="00802178"/>
    <w:rsid w:val="00802C2A"/>
    <w:rsid w:val="0080303B"/>
    <w:rsid w:val="00804DD4"/>
    <w:rsid w:val="0080539D"/>
    <w:rsid w:val="008059F5"/>
    <w:rsid w:val="008065CE"/>
    <w:rsid w:val="00810330"/>
    <w:rsid w:val="008138D7"/>
    <w:rsid w:val="00813BD3"/>
    <w:rsid w:val="00814972"/>
    <w:rsid w:val="00815FCF"/>
    <w:rsid w:val="00816216"/>
    <w:rsid w:val="00817620"/>
    <w:rsid w:val="00820C12"/>
    <w:rsid w:val="00821572"/>
    <w:rsid w:val="00822201"/>
    <w:rsid w:val="0082350C"/>
    <w:rsid w:val="00823B6F"/>
    <w:rsid w:val="0082536A"/>
    <w:rsid w:val="0082568F"/>
    <w:rsid w:val="008258F4"/>
    <w:rsid w:val="00826075"/>
    <w:rsid w:val="00826927"/>
    <w:rsid w:val="008278A8"/>
    <w:rsid w:val="00830A77"/>
    <w:rsid w:val="00831341"/>
    <w:rsid w:val="00831A86"/>
    <w:rsid w:val="00833274"/>
    <w:rsid w:val="00835619"/>
    <w:rsid w:val="00835EE5"/>
    <w:rsid w:val="008371AA"/>
    <w:rsid w:val="00837787"/>
    <w:rsid w:val="0084169B"/>
    <w:rsid w:val="00841F13"/>
    <w:rsid w:val="008447FB"/>
    <w:rsid w:val="00845B6A"/>
    <w:rsid w:val="00845C7F"/>
    <w:rsid w:val="00847EC5"/>
    <w:rsid w:val="008500F0"/>
    <w:rsid w:val="008504EC"/>
    <w:rsid w:val="00851E44"/>
    <w:rsid w:val="00851F52"/>
    <w:rsid w:val="00852700"/>
    <w:rsid w:val="00853466"/>
    <w:rsid w:val="00853E54"/>
    <w:rsid w:val="00855B32"/>
    <w:rsid w:val="00855C2D"/>
    <w:rsid w:val="00855E7F"/>
    <w:rsid w:val="0085644D"/>
    <w:rsid w:val="0085645F"/>
    <w:rsid w:val="008576A1"/>
    <w:rsid w:val="00860E59"/>
    <w:rsid w:val="0086224F"/>
    <w:rsid w:val="00862382"/>
    <w:rsid w:val="00862E62"/>
    <w:rsid w:val="0086306D"/>
    <w:rsid w:val="00863D18"/>
    <w:rsid w:val="00863EDE"/>
    <w:rsid w:val="00864BEC"/>
    <w:rsid w:val="00866E09"/>
    <w:rsid w:val="00866F77"/>
    <w:rsid w:val="00871174"/>
    <w:rsid w:val="00872601"/>
    <w:rsid w:val="00874B80"/>
    <w:rsid w:val="008753A3"/>
    <w:rsid w:val="00875779"/>
    <w:rsid w:val="00876E7F"/>
    <w:rsid w:val="00877C27"/>
    <w:rsid w:val="0088077F"/>
    <w:rsid w:val="00880C3C"/>
    <w:rsid w:val="008813C6"/>
    <w:rsid w:val="008817C7"/>
    <w:rsid w:val="00883C6C"/>
    <w:rsid w:val="008847FD"/>
    <w:rsid w:val="00887476"/>
    <w:rsid w:val="0088758F"/>
    <w:rsid w:val="008907C0"/>
    <w:rsid w:val="008920DB"/>
    <w:rsid w:val="00892564"/>
    <w:rsid w:val="00892665"/>
    <w:rsid w:val="00894C26"/>
    <w:rsid w:val="0089536C"/>
    <w:rsid w:val="0089600E"/>
    <w:rsid w:val="00896E10"/>
    <w:rsid w:val="008A0268"/>
    <w:rsid w:val="008A0D5C"/>
    <w:rsid w:val="008A1C61"/>
    <w:rsid w:val="008A2883"/>
    <w:rsid w:val="008A384C"/>
    <w:rsid w:val="008A49BB"/>
    <w:rsid w:val="008A4B38"/>
    <w:rsid w:val="008A7210"/>
    <w:rsid w:val="008B127D"/>
    <w:rsid w:val="008B4FF1"/>
    <w:rsid w:val="008B5620"/>
    <w:rsid w:val="008B57CA"/>
    <w:rsid w:val="008B5AEB"/>
    <w:rsid w:val="008C0C15"/>
    <w:rsid w:val="008C1962"/>
    <w:rsid w:val="008C2E63"/>
    <w:rsid w:val="008C337F"/>
    <w:rsid w:val="008C35B6"/>
    <w:rsid w:val="008C4296"/>
    <w:rsid w:val="008C4446"/>
    <w:rsid w:val="008C4982"/>
    <w:rsid w:val="008C5521"/>
    <w:rsid w:val="008C586E"/>
    <w:rsid w:val="008C6B00"/>
    <w:rsid w:val="008C7C2B"/>
    <w:rsid w:val="008D05C5"/>
    <w:rsid w:val="008D13CC"/>
    <w:rsid w:val="008D1670"/>
    <w:rsid w:val="008D1F97"/>
    <w:rsid w:val="008D1FD8"/>
    <w:rsid w:val="008D2780"/>
    <w:rsid w:val="008D280E"/>
    <w:rsid w:val="008D2D53"/>
    <w:rsid w:val="008D2F05"/>
    <w:rsid w:val="008D5172"/>
    <w:rsid w:val="008D5D05"/>
    <w:rsid w:val="008D637F"/>
    <w:rsid w:val="008D65A5"/>
    <w:rsid w:val="008D6679"/>
    <w:rsid w:val="008D6AB4"/>
    <w:rsid w:val="008D75B5"/>
    <w:rsid w:val="008E1F48"/>
    <w:rsid w:val="008E3652"/>
    <w:rsid w:val="008E4C7F"/>
    <w:rsid w:val="008E50BC"/>
    <w:rsid w:val="008E7DC5"/>
    <w:rsid w:val="008F0087"/>
    <w:rsid w:val="008F0203"/>
    <w:rsid w:val="008F0DF4"/>
    <w:rsid w:val="008F17E3"/>
    <w:rsid w:val="008F1A12"/>
    <w:rsid w:val="008F2C6D"/>
    <w:rsid w:val="008F6E81"/>
    <w:rsid w:val="008F7829"/>
    <w:rsid w:val="00900619"/>
    <w:rsid w:val="00900B5C"/>
    <w:rsid w:val="00902C75"/>
    <w:rsid w:val="00903CC4"/>
    <w:rsid w:val="0090499D"/>
    <w:rsid w:val="00910BDC"/>
    <w:rsid w:val="009115B7"/>
    <w:rsid w:val="00913382"/>
    <w:rsid w:val="00914607"/>
    <w:rsid w:val="00914C19"/>
    <w:rsid w:val="0091584F"/>
    <w:rsid w:val="00915DA2"/>
    <w:rsid w:val="00916B01"/>
    <w:rsid w:val="00916F58"/>
    <w:rsid w:val="0091708E"/>
    <w:rsid w:val="0091735A"/>
    <w:rsid w:val="009177A0"/>
    <w:rsid w:val="00917CA1"/>
    <w:rsid w:val="0092057D"/>
    <w:rsid w:val="0092224A"/>
    <w:rsid w:val="0092370C"/>
    <w:rsid w:val="0092399F"/>
    <w:rsid w:val="00926BED"/>
    <w:rsid w:val="0092700C"/>
    <w:rsid w:val="009273DF"/>
    <w:rsid w:val="00930B45"/>
    <w:rsid w:val="00931B68"/>
    <w:rsid w:val="00931DF7"/>
    <w:rsid w:val="00933771"/>
    <w:rsid w:val="00933B84"/>
    <w:rsid w:val="00933F7B"/>
    <w:rsid w:val="00934B9B"/>
    <w:rsid w:val="00935C51"/>
    <w:rsid w:val="00936333"/>
    <w:rsid w:val="009377EE"/>
    <w:rsid w:val="00941905"/>
    <w:rsid w:val="009429C8"/>
    <w:rsid w:val="009433CC"/>
    <w:rsid w:val="00943A04"/>
    <w:rsid w:val="009445DD"/>
    <w:rsid w:val="009447C2"/>
    <w:rsid w:val="00945B84"/>
    <w:rsid w:val="00946358"/>
    <w:rsid w:val="0094687D"/>
    <w:rsid w:val="00946C50"/>
    <w:rsid w:val="00951AC6"/>
    <w:rsid w:val="0095321E"/>
    <w:rsid w:val="00954554"/>
    <w:rsid w:val="0095472C"/>
    <w:rsid w:val="009548BE"/>
    <w:rsid w:val="009572C9"/>
    <w:rsid w:val="00960298"/>
    <w:rsid w:val="00960499"/>
    <w:rsid w:val="009633F3"/>
    <w:rsid w:val="009639A5"/>
    <w:rsid w:val="00964238"/>
    <w:rsid w:val="00964B15"/>
    <w:rsid w:val="00965C8F"/>
    <w:rsid w:val="009665D9"/>
    <w:rsid w:val="00966C51"/>
    <w:rsid w:val="00967B9E"/>
    <w:rsid w:val="00972B1A"/>
    <w:rsid w:val="00972F52"/>
    <w:rsid w:val="00973D56"/>
    <w:rsid w:val="00973EB1"/>
    <w:rsid w:val="009744CE"/>
    <w:rsid w:val="00975414"/>
    <w:rsid w:val="00975CC4"/>
    <w:rsid w:val="00975D56"/>
    <w:rsid w:val="0097601A"/>
    <w:rsid w:val="00976330"/>
    <w:rsid w:val="00980921"/>
    <w:rsid w:val="00980A6B"/>
    <w:rsid w:val="00981A4E"/>
    <w:rsid w:val="009830DC"/>
    <w:rsid w:val="0098372A"/>
    <w:rsid w:val="009837EB"/>
    <w:rsid w:val="00985C9A"/>
    <w:rsid w:val="00986509"/>
    <w:rsid w:val="00987010"/>
    <w:rsid w:val="00990759"/>
    <w:rsid w:val="009917C5"/>
    <w:rsid w:val="0099288D"/>
    <w:rsid w:val="00993D47"/>
    <w:rsid w:val="00993E21"/>
    <w:rsid w:val="0099548A"/>
    <w:rsid w:val="00995B87"/>
    <w:rsid w:val="00996623"/>
    <w:rsid w:val="009A0079"/>
    <w:rsid w:val="009A07A7"/>
    <w:rsid w:val="009A1401"/>
    <w:rsid w:val="009A262D"/>
    <w:rsid w:val="009A354D"/>
    <w:rsid w:val="009A55D9"/>
    <w:rsid w:val="009A6D8D"/>
    <w:rsid w:val="009B1849"/>
    <w:rsid w:val="009B2C84"/>
    <w:rsid w:val="009B4036"/>
    <w:rsid w:val="009B6073"/>
    <w:rsid w:val="009B78C6"/>
    <w:rsid w:val="009B7E3B"/>
    <w:rsid w:val="009C02CE"/>
    <w:rsid w:val="009C15AC"/>
    <w:rsid w:val="009C1967"/>
    <w:rsid w:val="009C38F0"/>
    <w:rsid w:val="009C3DB6"/>
    <w:rsid w:val="009C4A64"/>
    <w:rsid w:val="009C50DA"/>
    <w:rsid w:val="009C5D09"/>
    <w:rsid w:val="009C66E4"/>
    <w:rsid w:val="009C698D"/>
    <w:rsid w:val="009D0256"/>
    <w:rsid w:val="009D31C0"/>
    <w:rsid w:val="009D3753"/>
    <w:rsid w:val="009D54DE"/>
    <w:rsid w:val="009D585B"/>
    <w:rsid w:val="009D6553"/>
    <w:rsid w:val="009D6F81"/>
    <w:rsid w:val="009D7D0B"/>
    <w:rsid w:val="009E1506"/>
    <w:rsid w:val="009E180B"/>
    <w:rsid w:val="009E2327"/>
    <w:rsid w:val="009E2624"/>
    <w:rsid w:val="009E3CF4"/>
    <w:rsid w:val="009E4290"/>
    <w:rsid w:val="009E482C"/>
    <w:rsid w:val="009E6548"/>
    <w:rsid w:val="009E65D3"/>
    <w:rsid w:val="009E6812"/>
    <w:rsid w:val="009E68C9"/>
    <w:rsid w:val="009E7BCD"/>
    <w:rsid w:val="009F0D18"/>
    <w:rsid w:val="009F0E11"/>
    <w:rsid w:val="009F1E5D"/>
    <w:rsid w:val="009F1F2E"/>
    <w:rsid w:val="009F4757"/>
    <w:rsid w:val="009F4A7E"/>
    <w:rsid w:val="009F5310"/>
    <w:rsid w:val="009F5696"/>
    <w:rsid w:val="009F5971"/>
    <w:rsid w:val="009F6A50"/>
    <w:rsid w:val="00A0021A"/>
    <w:rsid w:val="00A00D17"/>
    <w:rsid w:val="00A00E59"/>
    <w:rsid w:val="00A019FD"/>
    <w:rsid w:val="00A01F9C"/>
    <w:rsid w:val="00A02388"/>
    <w:rsid w:val="00A030EB"/>
    <w:rsid w:val="00A04533"/>
    <w:rsid w:val="00A05564"/>
    <w:rsid w:val="00A059A2"/>
    <w:rsid w:val="00A1077C"/>
    <w:rsid w:val="00A11562"/>
    <w:rsid w:val="00A12501"/>
    <w:rsid w:val="00A12DD2"/>
    <w:rsid w:val="00A12E22"/>
    <w:rsid w:val="00A168AD"/>
    <w:rsid w:val="00A17BE6"/>
    <w:rsid w:val="00A17DB8"/>
    <w:rsid w:val="00A20210"/>
    <w:rsid w:val="00A20A05"/>
    <w:rsid w:val="00A20B90"/>
    <w:rsid w:val="00A2137F"/>
    <w:rsid w:val="00A223A3"/>
    <w:rsid w:val="00A22E15"/>
    <w:rsid w:val="00A25E73"/>
    <w:rsid w:val="00A308F8"/>
    <w:rsid w:val="00A35367"/>
    <w:rsid w:val="00A35C73"/>
    <w:rsid w:val="00A3628F"/>
    <w:rsid w:val="00A37295"/>
    <w:rsid w:val="00A378F4"/>
    <w:rsid w:val="00A37EE2"/>
    <w:rsid w:val="00A406D2"/>
    <w:rsid w:val="00A40F8C"/>
    <w:rsid w:val="00A4254A"/>
    <w:rsid w:val="00A427E0"/>
    <w:rsid w:val="00A42E5A"/>
    <w:rsid w:val="00A42EA2"/>
    <w:rsid w:val="00A438F2"/>
    <w:rsid w:val="00A43F0D"/>
    <w:rsid w:val="00A44CC5"/>
    <w:rsid w:val="00A46276"/>
    <w:rsid w:val="00A5169D"/>
    <w:rsid w:val="00A532AB"/>
    <w:rsid w:val="00A53A72"/>
    <w:rsid w:val="00A5454D"/>
    <w:rsid w:val="00A568BF"/>
    <w:rsid w:val="00A56A47"/>
    <w:rsid w:val="00A62EC2"/>
    <w:rsid w:val="00A62F86"/>
    <w:rsid w:val="00A6318A"/>
    <w:rsid w:val="00A64033"/>
    <w:rsid w:val="00A6410C"/>
    <w:rsid w:val="00A642A3"/>
    <w:rsid w:val="00A643AB"/>
    <w:rsid w:val="00A64E43"/>
    <w:rsid w:val="00A67DE9"/>
    <w:rsid w:val="00A67E4F"/>
    <w:rsid w:val="00A70FA5"/>
    <w:rsid w:val="00A7374F"/>
    <w:rsid w:val="00A73A93"/>
    <w:rsid w:val="00A73D64"/>
    <w:rsid w:val="00A7407D"/>
    <w:rsid w:val="00A747AB"/>
    <w:rsid w:val="00A75451"/>
    <w:rsid w:val="00A76158"/>
    <w:rsid w:val="00A766E0"/>
    <w:rsid w:val="00A76909"/>
    <w:rsid w:val="00A800F7"/>
    <w:rsid w:val="00A813AD"/>
    <w:rsid w:val="00A82C2C"/>
    <w:rsid w:val="00A83CA7"/>
    <w:rsid w:val="00A83FF6"/>
    <w:rsid w:val="00A8690A"/>
    <w:rsid w:val="00A87339"/>
    <w:rsid w:val="00A879DD"/>
    <w:rsid w:val="00A87B93"/>
    <w:rsid w:val="00A90190"/>
    <w:rsid w:val="00A90F79"/>
    <w:rsid w:val="00A911C0"/>
    <w:rsid w:val="00A91C85"/>
    <w:rsid w:val="00A9222D"/>
    <w:rsid w:val="00A937A6"/>
    <w:rsid w:val="00A94983"/>
    <w:rsid w:val="00A958F0"/>
    <w:rsid w:val="00A9634A"/>
    <w:rsid w:val="00A973A4"/>
    <w:rsid w:val="00A97E54"/>
    <w:rsid w:val="00AA098E"/>
    <w:rsid w:val="00AA1613"/>
    <w:rsid w:val="00AA2E1A"/>
    <w:rsid w:val="00AA3996"/>
    <w:rsid w:val="00AA3F85"/>
    <w:rsid w:val="00AA4EDD"/>
    <w:rsid w:val="00AA71DC"/>
    <w:rsid w:val="00AA73E7"/>
    <w:rsid w:val="00AA7DB4"/>
    <w:rsid w:val="00AB09D8"/>
    <w:rsid w:val="00AB0DD4"/>
    <w:rsid w:val="00AB1B91"/>
    <w:rsid w:val="00AB4097"/>
    <w:rsid w:val="00AB6F90"/>
    <w:rsid w:val="00AB745B"/>
    <w:rsid w:val="00AB74B6"/>
    <w:rsid w:val="00AC12EC"/>
    <w:rsid w:val="00AC2138"/>
    <w:rsid w:val="00AC2374"/>
    <w:rsid w:val="00AC2CA2"/>
    <w:rsid w:val="00AC451B"/>
    <w:rsid w:val="00AC7DC6"/>
    <w:rsid w:val="00AD0A49"/>
    <w:rsid w:val="00AD0D4B"/>
    <w:rsid w:val="00AD3AED"/>
    <w:rsid w:val="00AD3F93"/>
    <w:rsid w:val="00AD6125"/>
    <w:rsid w:val="00AD7947"/>
    <w:rsid w:val="00AD7B0D"/>
    <w:rsid w:val="00AE3E41"/>
    <w:rsid w:val="00AE4B94"/>
    <w:rsid w:val="00AE7725"/>
    <w:rsid w:val="00AE7D17"/>
    <w:rsid w:val="00AE7EAC"/>
    <w:rsid w:val="00AF00AF"/>
    <w:rsid w:val="00AF01B8"/>
    <w:rsid w:val="00AF05F9"/>
    <w:rsid w:val="00AF1C37"/>
    <w:rsid w:val="00AF2F58"/>
    <w:rsid w:val="00AF3058"/>
    <w:rsid w:val="00AF3664"/>
    <w:rsid w:val="00AF43EF"/>
    <w:rsid w:val="00AF4CD6"/>
    <w:rsid w:val="00AF5B51"/>
    <w:rsid w:val="00AF6C16"/>
    <w:rsid w:val="00AF71B6"/>
    <w:rsid w:val="00AF7455"/>
    <w:rsid w:val="00AF7B49"/>
    <w:rsid w:val="00B00951"/>
    <w:rsid w:val="00B01D5C"/>
    <w:rsid w:val="00B02368"/>
    <w:rsid w:val="00B03884"/>
    <w:rsid w:val="00B04578"/>
    <w:rsid w:val="00B05639"/>
    <w:rsid w:val="00B06248"/>
    <w:rsid w:val="00B06E16"/>
    <w:rsid w:val="00B071B7"/>
    <w:rsid w:val="00B105CB"/>
    <w:rsid w:val="00B10BEB"/>
    <w:rsid w:val="00B112A3"/>
    <w:rsid w:val="00B1463C"/>
    <w:rsid w:val="00B14982"/>
    <w:rsid w:val="00B14D09"/>
    <w:rsid w:val="00B1661F"/>
    <w:rsid w:val="00B169FF"/>
    <w:rsid w:val="00B17516"/>
    <w:rsid w:val="00B1758B"/>
    <w:rsid w:val="00B2201D"/>
    <w:rsid w:val="00B220E8"/>
    <w:rsid w:val="00B23357"/>
    <w:rsid w:val="00B24496"/>
    <w:rsid w:val="00B2474B"/>
    <w:rsid w:val="00B2525D"/>
    <w:rsid w:val="00B26DFE"/>
    <w:rsid w:val="00B2741A"/>
    <w:rsid w:val="00B42C11"/>
    <w:rsid w:val="00B43E2C"/>
    <w:rsid w:val="00B44BDB"/>
    <w:rsid w:val="00B45F61"/>
    <w:rsid w:val="00B460CE"/>
    <w:rsid w:val="00B46A4F"/>
    <w:rsid w:val="00B47013"/>
    <w:rsid w:val="00B50324"/>
    <w:rsid w:val="00B52914"/>
    <w:rsid w:val="00B54CF2"/>
    <w:rsid w:val="00B551B9"/>
    <w:rsid w:val="00B55CDD"/>
    <w:rsid w:val="00B5641C"/>
    <w:rsid w:val="00B565D1"/>
    <w:rsid w:val="00B60B7F"/>
    <w:rsid w:val="00B63636"/>
    <w:rsid w:val="00B6716B"/>
    <w:rsid w:val="00B67CFC"/>
    <w:rsid w:val="00B7011B"/>
    <w:rsid w:val="00B70B16"/>
    <w:rsid w:val="00B71AFD"/>
    <w:rsid w:val="00B74AFA"/>
    <w:rsid w:val="00B757C3"/>
    <w:rsid w:val="00B76F32"/>
    <w:rsid w:val="00B77CCF"/>
    <w:rsid w:val="00B80021"/>
    <w:rsid w:val="00B80874"/>
    <w:rsid w:val="00B808A8"/>
    <w:rsid w:val="00B81421"/>
    <w:rsid w:val="00B81D0B"/>
    <w:rsid w:val="00B839BD"/>
    <w:rsid w:val="00B83AFC"/>
    <w:rsid w:val="00B85D8B"/>
    <w:rsid w:val="00B86408"/>
    <w:rsid w:val="00B87380"/>
    <w:rsid w:val="00B87688"/>
    <w:rsid w:val="00B87C6F"/>
    <w:rsid w:val="00B9295E"/>
    <w:rsid w:val="00B92CCA"/>
    <w:rsid w:val="00B95A7D"/>
    <w:rsid w:val="00B95D4A"/>
    <w:rsid w:val="00B96443"/>
    <w:rsid w:val="00BA1C3A"/>
    <w:rsid w:val="00BA1F9D"/>
    <w:rsid w:val="00BA1FBE"/>
    <w:rsid w:val="00BA20A2"/>
    <w:rsid w:val="00BA20E0"/>
    <w:rsid w:val="00BA23C5"/>
    <w:rsid w:val="00BA3A85"/>
    <w:rsid w:val="00BA51F8"/>
    <w:rsid w:val="00BA5740"/>
    <w:rsid w:val="00BA7CAA"/>
    <w:rsid w:val="00BB0554"/>
    <w:rsid w:val="00BB089A"/>
    <w:rsid w:val="00BB173B"/>
    <w:rsid w:val="00BB1817"/>
    <w:rsid w:val="00BB2BA3"/>
    <w:rsid w:val="00BB4ACD"/>
    <w:rsid w:val="00BB5520"/>
    <w:rsid w:val="00BB62C3"/>
    <w:rsid w:val="00BB6E1F"/>
    <w:rsid w:val="00BB7BA5"/>
    <w:rsid w:val="00BC02B3"/>
    <w:rsid w:val="00BC21D0"/>
    <w:rsid w:val="00BC22C2"/>
    <w:rsid w:val="00BC22F8"/>
    <w:rsid w:val="00BC276E"/>
    <w:rsid w:val="00BC30AA"/>
    <w:rsid w:val="00BC5CC2"/>
    <w:rsid w:val="00BC5CED"/>
    <w:rsid w:val="00BC7B14"/>
    <w:rsid w:val="00BD199B"/>
    <w:rsid w:val="00BD3451"/>
    <w:rsid w:val="00BD4628"/>
    <w:rsid w:val="00BD46E9"/>
    <w:rsid w:val="00BE3562"/>
    <w:rsid w:val="00BE511C"/>
    <w:rsid w:val="00BF038B"/>
    <w:rsid w:val="00BF1F48"/>
    <w:rsid w:val="00BF2D4A"/>
    <w:rsid w:val="00BF32A8"/>
    <w:rsid w:val="00BF34B1"/>
    <w:rsid w:val="00BF4D29"/>
    <w:rsid w:val="00BF64DC"/>
    <w:rsid w:val="00C0110D"/>
    <w:rsid w:val="00C01E7A"/>
    <w:rsid w:val="00C02701"/>
    <w:rsid w:val="00C02D49"/>
    <w:rsid w:val="00C02EC3"/>
    <w:rsid w:val="00C02F76"/>
    <w:rsid w:val="00C03B0C"/>
    <w:rsid w:val="00C046C2"/>
    <w:rsid w:val="00C04C01"/>
    <w:rsid w:val="00C05702"/>
    <w:rsid w:val="00C05B8F"/>
    <w:rsid w:val="00C10159"/>
    <w:rsid w:val="00C113FA"/>
    <w:rsid w:val="00C119A1"/>
    <w:rsid w:val="00C1299E"/>
    <w:rsid w:val="00C1476B"/>
    <w:rsid w:val="00C153F5"/>
    <w:rsid w:val="00C16E0F"/>
    <w:rsid w:val="00C20B53"/>
    <w:rsid w:val="00C20EE6"/>
    <w:rsid w:val="00C238F5"/>
    <w:rsid w:val="00C2687A"/>
    <w:rsid w:val="00C3112B"/>
    <w:rsid w:val="00C31300"/>
    <w:rsid w:val="00C3170E"/>
    <w:rsid w:val="00C35860"/>
    <w:rsid w:val="00C36017"/>
    <w:rsid w:val="00C373DC"/>
    <w:rsid w:val="00C4040E"/>
    <w:rsid w:val="00C41B25"/>
    <w:rsid w:val="00C422FA"/>
    <w:rsid w:val="00C42FE7"/>
    <w:rsid w:val="00C45ED1"/>
    <w:rsid w:val="00C469CC"/>
    <w:rsid w:val="00C47538"/>
    <w:rsid w:val="00C5567D"/>
    <w:rsid w:val="00C621FA"/>
    <w:rsid w:val="00C6332E"/>
    <w:rsid w:val="00C63949"/>
    <w:rsid w:val="00C656DC"/>
    <w:rsid w:val="00C65C59"/>
    <w:rsid w:val="00C67549"/>
    <w:rsid w:val="00C70196"/>
    <w:rsid w:val="00C70F86"/>
    <w:rsid w:val="00C713CB"/>
    <w:rsid w:val="00C7159C"/>
    <w:rsid w:val="00C7193E"/>
    <w:rsid w:val="00C72D25"/>
    <w:rsid w:val="00C72DD2"/>
    <w:rsid w:val="00C770B5"/>
    <w:rsid w:val="00C771E5"/>
    <w:rsid w:val="00C774F9"/>
    <w:rsid w:val="00C77CB3"/>
    <w:rsid w:val="00C803AC"/>
    <w:rsid w:val="00C80E61"/>
    <w:rsid w:val="00C81A79"/>
    <w:rsid w:val="00C83D48"/>
    <w:rsid w:val="00C8457B"/>
    <w:rsid w:val="00C84C62"/>
    <w:rsid w:val="00C84E90"/>
    <w:rsid w:val="00C85AE6"/>
    <w:rsid w:val="00C86202"/>
    <w:rsid w:val="00C86528"/>
    <w:rsid w:val="00C90CDA"/>
    <w:rsid w:val="00C91368"/>
    <w:rsid w:val="00C948CD"/>
    <w:rsid w:val="00C966C1"/>
    <w:rsid w:val="00C96A5C"/>
    <w:rsid w:val="00C9790A"/>
    <w:rsid w:val="00C97FE5"/>
    <w:rsid w:val="00CA24E0"/>
    <w:rsid w:val="00CA3533"/>
    <w:rsid w:val="00CA40E3"/>
    <w:rsid w:val="00CA47C2"/>
    <w:rsid w:val="00CA4E21"/>
    <w:rsid w:val="00CA72E9"/>
    <w:rsid w:val="00CA7391"/>
    <w:rsid w:val="00CA74AC"/>
    <w:rsid w:val="00CB136C"/>
    <w:rsid w:val="00CB2974"/>
    <w:rsid w:val="00CB2F6A"/>
    <w:rsid w:val="00CB3AA9"/>
    <w:rsid w:val="00CC10F1"/>
    <w:rsid w:val="00CC1548"/>
    <w:rsid w:val="00CC3DC3"/>
    <w:rsid w:val="00CC44E0"/>
    <w:rsid w:val="00CC545B"/>
    <w:rsid w:val="00CC5EE2"/>
    <w:rsid w:val="00CC6AB4"/>
    <w:rsid w:val="00CC7692"/>
    <w:rsid w:val="00CD1397"/>
    <w:rsid w:val="00CD2A31"/>
    <w:rsid w:val="00CD3198"/>
    <w:rsid w:val="00CD46F8"/>
    <w:rsid w:val="00CD7E3E"/>
    <w:rsid w:val="00CE021C"/>
    <w:rsid w:val="00CE0A22"/>
    <w:rsid w:val="00CE2AAC"/>
    <w:rsid w:val="00CE2D55"/>
    <w:rsid w:val="00CE3FD1"/>
    <w:rsid w:val="00CE57AA"/>
    <w:rsid w:val="00CE58B4"/>
    <w:rsid w:val="00CE5B51"/>
    <w:rsid w:val="00CE5D58"/>
    <w:rsid w:val="00CE6142"/>
    <w:rsid w:val="00CE6B1A"/>
    <w:rsid w:val="00CF09D8"/>
    <w:rsid w:val="00CF0F01"/>
    <w:rsid w:val="00CF202B"/>
    <w:rsid w:val="00CF2DA0"/>
    <w:rsid w:val="00CF34A1"/>
    <w:rsid w:val="00CF598B"/>
    <w:rsid w:val="00CF625D"/>
    <w:rsid w:val="00D00005"/>
    <w:rsid w:val="00D00C74"/>
    <w:rsid w:val="00D01412"/>
    <w:rsid w:val="00D027BF"/>
    <w:rsid w:val="00D0456D"/>
    <w:rsid w:val="00D058B2"/>
    <w:rsid w:val="00D06584"/>
    <w:rsid w:val="00D0723D"/>
    <w:rsid w:val="00D07C65"/>
    <w:rsid w:val="00D10154"/>
    <w:rsid w:val="00D12B8C"/>
    <w:rsid w:val="00D133A2"/>
    <w:rsid w:val="00D1392C"/>
    <w:rsid w:val="00D1480C"/>
    <w:rsid w:val="00D1491C"/>
    <w:rsid w:val="00D1749C"/>
    <w:rsid w:val="00D174CD"/>
    <w:rsid w:val="00D17CEA"/>
    <w:rsid w:val="00D22429"/>
    <w:rsid w:val="00D2272F"/>
    <w:rsid w:val="00D22E87"/>
    <w:rsid w:val="00D24F13"/>
    <w:rsid w:val="00D25EBA"/>
    <w:rsid w:val="00D30DEB"/>
    <w:rsid w:val="00D3255C"/>
    <w:rsid w:val="00D328B5"/>
    <w:rsid w:val="00D33E2A"/>
    <w:rsid w:val="00D35904"/>
    <w:rsid w:val="00D3697F"/>
    <w:rsid w:val="00D40593"/>
    <w:rsid w:val="00D41651"/>
    <w:rsid w:val="00D41854"/>
    <w:rsid w:val="00D4212C"/>
    <w:rsid w:val="00D42A84"/>
    <w:rsid w:val="00D431FD"/>
    <w:rsid w:val="00D437CA"/>
    <w:rsid w:val="00D46B5E"/>
    <w:rsid w:val="00D47223"/>
    <w:rsid w:val="00D47F55"/>
    <w:rsid w:val="00D50DC2"/>
    <w:rsid w:val="00D50E29"/>
    <w:rsid w:val="00D53A2C"/>
    <w:rsid w:val="00D53C6B"/>
    <w:rsid w:val="00D55CBB"/>
    <w:rsid w:val="00D56131"/>
    <w:rsid w:val="00D56985"/>
    <w:rsid w:val="00D56CE5"/>
    <w:rsid w:val="00D57F3A"/>
    <w:rsid w:val="00D606CA"/>
    <w:rsid w:val="00D60932"/>
    <w:rsid w:val="00D61A3E"/>
    <w:rsid w:val="00D61FD2"/>
    <w:rsid w:val="00D62D77"/>
    <w:rsid w:val="00D62D9B"/>
    <w:rsid w:val="00D63D27"/>
    <w:rsid w:val="00D66706"/>
    <w:rsid w:val="00D6765E"/>
    <w:rsid w:val="00D67F2E"/>
    <w:rsid w:val="00D70322"/>
    <w:rsid w:val="00D7270F"/>
    <w:rsid w:val="00D72AE4"/>
    <w:rsid w:val="00D72E3F"/>
    <w:rsid w:val="00D73800"/>
    <w:rsid w:val="00D74A48"/>
    <w:rsid w:val="00D74B06"/>
    <w:rsid w:val="00D74E42"/>
    <w:rsid w:val="00D7571F"/>
    <w:rsid w:val="00D76567"/>
    <w:rsid w:val="00D765F8"/>
    <w:rsid w:val="00D8016A"/>
    <w:rsid w:val="00D80813"/>
    <w:rsid w:val="00D808EA"/>
    <w:rsid w:val="00D808EB"/>
    <w:rsid w:val="00D82617"/>
    <w:rsid w:val="00D830DB"/>
    <w:rsid w:val="00D83895"/>
    <w:rsid w:val="00D90388"/>
    <w:rsid w:val="00D90C72"/>
    <w:rsid w:val="00D91858"/>
    <w:rsid w:val="00D91A64"/>
    <w:rsid w:val="00D92F31"/>
    <w:rsid w:val="00D93733"/>
    <w:rsid w:val="00D93BED"/>
    <w:rsid w:val="00D94B24"/>
    <w:rsid w:val="00D95E1A"/>
    <w:rsid w:val="00D96486"/>
    <w:rsid w:val="00D96691"/>
    <w:rsid w:val="00D966C2"/>
    <w:rsid w:val="00D974B6"/>
    <w:rsid w:val="00DA0C5D"/>
    <w:rsid w:val="00DA17F8"/>
    <w:rsid w:val="00DA1848"/>
    <w:rsid w:val="00DA2716"/>
    <w:rsid w:val="00DA3464"/>
    <w:rsid w:val="00DA4046"/>
    <w:rsid w:val="00DA41CB"/>
    <w:rsid w:val="00DA444F"/>
    <w:rsid w:val="00DA45CD"/>
    <w:rsid w:val="00DA4BC0"/>
    <w:rsid w:val="00DA4F58"/>
    <w:rsid w:val="00DA53EF"/>
    <w:rsid w:val="00DA5B51"/>
    <w:rsid w:val="00DA68FC"/>
    <w:rsid w:val="00DB022F"/>
    <w:rsid w:val="00DB1505"/>
    <w:rsid w:val="00DB39AA"/>
    <w:rsid w:val="00DB3FA6"/>
    <w:rsid w:val="00DB5D38"/>
    <w:rsid w:val="00DB66CB"/>
    <w:rsid w:val="00DB7F7A"/>
    <w:rsid w:val="00DC0AB8"/>
    <w:rsid w:val="00DC0ED1"/>
    <w:rsid w:val="00DC1205"/>
    <w:rsid w:val="00DC19D6"/>
    <w:rsid w:val="00DC1ED2"/>
    <w:rsid w:val="00DC279F"/>
    <w:rsid w:val="00DC3E2C"/>
    <w:rsid w:val="00DC44A5"/>
    <w:rsid w:val="00DC6DB9"/>
    <w:rsid w:val="00DC7F25"/>
    <w:rsid w:val="00DD1421"/>
    <w:rsid w:val="00DD16E0"/>
    <w:rsid w:val="00DD29C2"/>
    <w:rsid w:val="00DD2A83"/>
    <w:rsid w:val="00DD31F9"/>
    <w:rsid w:val="00DD42DB"/>
    <w:rsid w:val="00DD46EC"/>
    <w:rsid w:val="00DD46F6"/>
    <w:rsid w:val="00DD4CDA"/>
    <w:rsid w:val="00DD57B3"/>
    <w:rsid w:val="00DD5F1D"/>
    <w:rsid w:val="00DD7061"/>
    <w:rsid w:val="00DD7FDD"/>
    <w:rsid w:val="00DE4AE5"/>
    <w:rsid w:val="00DE4D2B"/>
    <w:rsid w:val="00DE5B30"/>
    <w:rsid w:val="00DE6686"/>
    <w:rsid w:val="00DE71D1"/>
    <w:rsid w:val="00DE7B36"/>
    <w:rsid w:val="00DF07F3"/>
    <w:rsid w:val="00DF1017"/>
    <w:rsid w:val="00DF10E1"/>
    <w:rsid w:val="00DF2F71"/>
    <w:rsid w:val="00DF303C"/>
    <w:rsid w:val="00DF324A"/>
    <w:rsid w:val="00DF37D6"/>
    <w:rsid w:val="00DF3CCE"/>
    <w:rsid w:val="00DF3EE9"/>
    <w:rsid w:val="00DF71A4"/>
    <w:rsid w:val="00E0286F"/>
    <w:rsid w:val="00E02C42"/>
    <w:rsid w:val="00E02D72"/>
    <w:rsid w:val="00E03A26"/>
    <w:rsid w:val="00E04137"/>
    <w:rsid w:val="00E041ED"/>
    <w:rsid w:val="00E05AFA"/>
    <w:rsid w:val="00E05BB7"/>
    <w:rsid w:val="00E05E60"/>
    <w:rsid w:val="00E0738F"/>
    <w:rsid w:val="00E07F40"/>
    <w:rsid w:val="00E1133E"/>
    <w:rsid w:val="00E132F8"/>
    <w:rsid w:val="00E13DF8"/>
    <w:rsid w:val="00E16504"/>
    <w:rsid w:val="00E16913"/>
    <w:rsid w:val="00E21375"/>
    <w:rsid w:val="00E22415"/>
    <w:rsid w:val="00E22826"/>
    <w:rsid w:val="00E25938"/>
    <w:rsid w:val="00E26A42"/>
    <w:rsid w:val="00E275BF"/>
    <w:rsid w:val="00E27759"/>
    <w:rsid w:val="00E31927"/>
    <w:rsid w:val="00E3223B"/>
    <w:rsid w:val="00E32528"/>
    <w:rsid w:val="00E32533"/>
    <w:rsid w:val="00E326C3"/>
    <w:rsid w:val="00E36139"/>
    <w:rsid w:val="00E3784F"/>
    <w:rsid w:val="00E37CDF"/>
    <w:rsid w:val="00E37D48"/>
    <w:rsid w:val="00E42620"/>
    <w:rsid w:val="00E4312B"/>
    <w:rsid w:val="00E46154"/>
    <w:rsid w:val="00E503AF"/>
    <w:rsid w:val="00E51FC8"/>
    <w:rsid w:val="00E5259F"/>
    <w:rsid w:val="00E526A9"/>
    <w:rsid w:val="00E52B32"/>
    <w:rsid w:val="00E52D2D"/>
    <w:rsid w:val="00E53AAF"/>
    <w:rsid w:val="00E53E3C"/>
    <w:rsid w:val="00E543E0"/>
    <w:rsid w:val="00E5504B"/>
    <w:rsid w:val="00E55AE4"/>
    <w:rsid w:val="00E560D4"/>
    <w:rsid w:val="00E60A27"/>
    <w:rsid w:val="00E60E50"/>
    <w:rsid w:val="00E61419"/>
    <w:rsid w:val="00E61C11"/>
    <w:rsid w:val="00E62B85"/>
    <w:rsid w:val="00E62E1E"/>
    <w:rsid w:val="00E64C5A"/>
    <w:rsid w:val="00E6583F"/>
    <w:rsid w:val="00E662C9"/>
    <w:rsid w:val="00E676FA"/>
    <w:rsid w:val="00E6772F"/>
    <w:rsid w:val="00E7050B"/>
    <w:rsid w:val="00E72C70"/>
    <w:rsid w:val="00E73F79"/>
    <w:rsid w:val="00E75185"/>
    <w:rsid w:val="00E75C2A"/>
    <w:rsid w:val="00E77024"/>
    <w:rsid w:val="00E7761D"/>
    <w:rsid w:val="00E77917"/>
    <w:rsid w:val="00E77BDC"/>
    <w:rsid w:val="00E77CB3"/>
    <w:rsid w:val="00E80E6A"/>
    <w:rsid w:val="00E80F1D"/>
    <w:rsid w:val="00E81349"/>
    <w:rsid w:val="00E8198E"/>
    <w:rsid w:val="00E82A98"/>
    <w:rsid w:val="00E8300D"/>
    <w:rsid w:val="00E8366A"/>
    <w:rsid w:val="00E83AA1"/>
    <w:rsid w:val="00E84152"/>
    <w:rsid w:val="00E845A3"/>
    <w:rsid w:val="00E84CD7"/>
    <w:rsid w:val="00E84F88"/>
    <w:rsid w:val="00E91008"/>
    <w:rsid w:val="00E938E6"/>
    <w:rsid w:val="00E93903"/>
    <w:rsid w:val="00E93D9D"/>
    <w:rsid w:val="00E95977"/>
    <w:rsid w:val="00E959B4"/>
    <w:rsid w:val="00E967E9"/>
    <w:rsid w:val="00E97765"/>
    <w:rsid w:val="00E97F09"/>
    <w:rsid w:val="00EA07E1"/>
    <w:rsid w:val="00EA137B"/>
    <w:rsid w:val="00EA2842"/>
    <w:rsid w:val="00EA435D"/>
    <w:rsid w:val="00EA4593"/>
    <w:rsid w:val="00EA5C31"/>
    <w:rsid w:val="00EB01CE"/>
    <w:rsid w:val="00EB19BA"/>
    <w:rsid w:val="00EB2605"/>
    <w:rsid w:val="00EB5450"/>
    <w:rsid w:val="00EB63FE"/>
    <w:rsid w:val="00EB7EB0"/>
    <w:rsid w:val="00EC0BF2"/>
    <w:rsid w:val="00EC1752"/>
    <w:rsid w:val="00EC2037"/>
    <w:rsid w:val="00EC2C93"/>
    <w:rsid w:val="00EC443C"/>
    <w:rsid w:val="00EC47C6"/>
    <w:rsid w:val="00EC5ECE"/>
    <w:rsid w:val="00EC61A7"/>
    <w:rsid w:val="00EC6E6F"/>
    <w:rsid w:val="00EC7E0B"/>
    <w:rsid w:val="00ED00F7"/>
    <w:rsid w:val="00ED23C7"/>
    <w:rsid w:val="00ED308A"/>
    <w:rsid w:val="00ED5135"/>
    <w:rsid w:val="00ED51BD"/>
    <w:rsid w:val="00ED5C37"/>
    <w:rsid w:val="00ED759E"/>
    <w:rsid w:val="00EE10E3"/>
    <w:rsid w:val="00EE2460"/>
    <w:rsid w:val="00EE39AD"/>
    <w:rsid w:val="00EE461E"/>
    <w:rsid w:val="00EE6BF9"/>
    <w:rsid w:val="00EE6E7C"/>
    <w:rsid w:val="00EE7055"/>
    <w:rsid w:val="00EE7104"/>
    <w:rsid w:val="00EE7D42"/>
    <w:rsid w:val="00EF0BE5"/>
    <w:rsid w:val="00EF0FEC"/>
    <w:rsid w:val="00EF187D"/>
    <w:rsid w:val="00EF2580"/>
    <w:rsid w:val="00EF3564"/>
    <w:rsid w:val="00EF4262"/>
    <w:rsid w:val="00EF435A"/>
    <w:rsid w:val="00EF4F34"/>
    <w:rsid w:val="00EF589F"/>
    <w:rsid w:val="00EF59EC"/>
    <w:rsid w:val="00EF65F8"/>
    <w:rsid w:val="00EF688D"/>
    <w:rsid w:val="00EF6BAD"/>
    <w:rsid w:val="00EF6E9B"/>
    <w:rsid w:val="00EF760F"/>
    <w:rsid w:val="00F0335F"/>
    <w:rsid w:val="00F03446"/>
    <w:rsid w:val="00F04446"/>
    <w:rsid w:val="00F05BD8"/>
    <w:rsid w:val="00F06590"/>
    <w:rsid w:val="00F10187"/>
    <w:rsid w:val="00F11091"/>
    <w:rsid w:val="00F11757"/>
    <w:rsid w:val="00F11C36"/>
    <w:rsid w:val="00F127D9"/>
    <w:rsid w:val="00F1384D"/>
    <w:rsid w:val="00F13E59"/>
    <w:rsid w:val="00F14688"/>
    <w:rsid w:val="00F149F3"/>
    <w:rsid w:val="00F14EB0"/>
    <w:rsid w:val="00F157E8"/>
    <w:rsid w:val="00F163E8"/>
    <w:rsid w:val="00F16525"/>
    <w:rsid w:val="00F169D6"/>
    <w:rsid w:val="00F20A8B"/>
    <w:rsid w:val="00F22396"/>
    <w:rsid w:val="00F22A70"/>
    <w:rsid w:val="00F23AA2"/>
    <w:rsid w:val="00F25079"/>
    <w:rsid w:val="00F2732E"/>
    <w:rsid w:val="00F32FA2"/>
    <w:rsid w:val="00F34EE0"/>
    <w:rsid w:val="00F37317"/>
    <w:rsid w:val="00F37578"/>
    <w:rsid w:val="00F37D6A"/>
    <w:rsid w:val="00F4029E"/>
    <w:rsid w:val="00F42C51"/>
    <w:rsid w:val="00F43986"/>
    <w:rsid w:val="00F46608"/>
    <w:rsid w:val="00F479A5"/>
    <w:rsid w:val="00F507E4"/>
    <w:rsid w:val="00F50A0D"/>
    <w:rsid w:val="00F50A26"/>
    <w:rsid w:val="00F51072"/>
    <w:rsid w:val="00F5254E"/>
    <w:rsid w:val="00F5325A"/>
    <w:rsid w:val="00F5361B"/>
    <w:rsid w:val="00F54522"/>
    <w:rsid w:val="00F56017"/>
    <w:rsid w:val="00F566B1"/>
    <w:rsid w:val="00F56758"/>
    <w:rsid w:val="00F57F74"/>
    <w:rsid w:val="00F57FEC"/>
    <w:rsid w:val="00F614EA"/>
    <w:rsid w:val="00F64057"/>
    <w:rsid w:val="00F650BB"/>
    <w:rsid w:val="00F656FD"/>
    <w:rsid w:val="00F664DE"/>
    <w:rsid w:val="00F665A2"/>
    <w:rsid w:val="00F671D2"/>
    <w:rsid w:val="00F71E94"/>
    <w:rsid w:val="00F7430B"/>
    <w:rsid w:val="00F743CE"/>
    <w:rsid w:val="00F747AC"/>
    <w:rsid w:val="00F77C83"/>
    <w:rsid w:val="00F77ECB"/>
    <w:rsid w:val="00F81DF0"/>
    <w:rsid w:val="00F82123"/>
    <w:rsid w:val="00F82807"/>
    <w:rsid w:val="00F83BB8"/>
    <w:rsid w:val="00F86FE8"/>
    <w:rsid w:val="00F8753D"/>
    <w:rsid w:val="00F91672"/>
    <w:rsid w:val="00F91D81"/>
    <w:rsid w:val="00F94486"/>
    <w:rsid w:val="00F94761"/>
    <w:rsid w:val="00FA1926"/>
    <w:rsid w:val="00FA3608"/>
    <w:rsid w:val="00FA3AB3"/>
    <w:rsid w:val="00FA4FEE"/>
    <w:rsid w:val="00FA700B"/>
    <w:rsid w:val="00FB0417"/>
    <w:rsid w:val="00FB484B"/>
    <w:rsid w:val="00FB61D7"/>
    <w:rsid w:val="00FB7FB1"/>
    <w:rsid w:val="00FC05C3"/>
    <w:rsid w:val="00FC09CC"/>
    <w:rsid w:val="00FC3BFE"/>
    <w:rsid w:val="00FC42A4"/>
    <w:rsid w:val="00FC5381"/>
    <w:rsid w:val="00FC5517"/>
    <w:rsid w:val="00FC6D7B"/>
    <w:rsid w:val="00FC72F8"/>
    <w:rsid w:val="00FC7460"/>
    <w:rsid w:val="00FD0004"/>
    <w:rsid w:val="00FD099C"/>
    <w:rsid w:val="00FD0C53"/>
    <w:rsid w:val="00FD0ECF"/>
    <w:rsid w:val="00FD1426"/>
    <w:rsid w:val="00FD2396"/>
    <w:rsid w:val="00FD512C"/>
    <w:rsid w:val="00FE05DF"/>
    <w:rsid w:val="00FE1206"/>
    <w:rsid w:val="00FE12D2"/>
    <w:rsid w:val="00FE3C66"/>
    <w:rsid w:val="00FE5373"/>
    <w:rsid w:val="00FE6249"/>
    <w:rsid w:val="00FE679F"/>
    <w:rsid w:val="00FE698D"/>
    <w:rsid w:val="00FE73A5"/>
    <w:rsid w:val="00FF020A"/>
    <w:rsid w:val="00FF0AA4"/>
    <w:rsid w:val="00FF1786"/>
    <w:rsid w:val="00FF24B4"/>
    <w:rsid w:val="00FF468A"/>
    <w:rsid w:val="00FF63A6"/>
    <w:rsid w:val="00FF6FA7"/>
    <w:rsid w:val="00FF7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384ABA"/>
  <w15:docId w15:val="{4826FEE8-A9A1-4FD6-A1C9-DDC4A97C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97765"/>
    <w:pPr>
      <w:keepNext/>
      <w:widowControl w:val="0"/>
      <w:adjustRightInd w:val="0"/>
      <w:spacing w:after="0" w:line="360" w:lineRule="atLeast"/>
      <w:jc w:val="center"/>
      <w:textAlignment w:val="baseline"/>
      <w:outlineLvl w:val="1"/>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Text">
    <w:name w:val="Normal Table Text"/>
    <w:basedOn w:val="Normal"/>
    <w:rsid w:val="00E97765"/>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97765"/>
    <w:rPr>
      <w:rFonts w:ascii="Arial" w:eastAsia="Times New Roman" w:hAnsi="Arial" w:cs="Arial"/>
      <w:b/>
      <w:bCs/>
      <w:sz w:val="20"/>
      <w:szCs w:val="24"/>
    </w:rPr>
  </w:style>
  <w:style w:type="paragraph" w:styleId="Header">
    <w:name w:val="header"/>
    <w:basedOn w:val="Normal"/>
    <w:link w:val="HeaderChar"/>
    <w:uiPriority w:val="99"/>
    <w:unhideWhenUsed/>
    <w:rsid w:val="00E9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765"/>
  </w:style>
  <w:style w:type="paragraph" w:styleId="Footer">
    <w:name w:val="footer"/>
    <w:basedOn w:val="Normal"/>
    <w:link w:val="FooterChar"/>
    <w:uiPriority w:val="99"/>
    <w:unhideWhenUsed/>
    <w:rsid w:val="00E9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765"/>
  </w:style>
  <w:style w:type="paragraph" w:styleId="BalloonText">
    <w:name w:val="Balloon Text"/>
    <w:basedOn w:val="Normal"/>
    <w:link w:val="BalloonTextChar"/>
    <w:uiPriority w:val="99"/>
    <w:semiHidden/>
    <w:unhideWhenUsed/>
    <w:rsid w:val="00E9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65"/>
    <w:rPr>
      <w:rFonts w:ascii="Tahoma" w:hAnsi="Tahoma" w:cs="Tahoma"/>
      <w:sz w:val="16"/>
      <w:szCs w:val="16"/>
    </w:rPr>
  </w:style>
  <w:style w:type="paragraph" w:styleId="ListParagraph">
    <w:name w:val="List Paragraph"/>
    <w:basedOn w:val="Normal"/>
    <w:uiPriority w:val="34"/>
    <w:qFormat/>
    <w:rsid w:val="00872601"/>
    <w:pPr>
      <w:ind w:left="720"/>
      <w:contextualSpacing/>
    </w:pPr>
  </w:style>
  <w:style w:type="character" w:styleId="CommentReference">
    <w:name w:val="annotation reference"/>
    <w:basedOn w:val="DefaultParagraphFont"/>
    <w:semiHidden/>
    <w:unhideWhenUsed/>
    <w:rsid w:val="00F42C51"/>
    <w:rPr>
      <w:sz w:val="16"/>
      <w:szCs w:val="16"/>
    </w:rPr>
  </w:style>
  <w:style w:type="paragraph" w:styleId="CommentText">
    <w:name w:val="annotation text"/>
    <w:basedOn w:val="Normal"/>
    <w:link w:val="CommentTextChar"/>
    <w:semiHidden/>
    <w:unhideWhenUsed/>
    <w:rsid w:val="00F42C51"/>
    <w:pPr>
      <w:spacing w:line="240" w:lineRule="auto"/>
    </w:pPr>
    <w:rPr>
      <w:sz w:val="20"/>
      <w:szCs w:val="20"/>
    </w:rPr>
  </w:style>
  <w:style w:type="character" w:customStyle="1" w:styleId="CommentTextChar">
    <w:name w:val="Comment Text Char"/>
    <w:basedOn w:val="DefaultParagraphFont"/>
    <w:link w:val="CommentText"/>
    <w:semiHidden/>
    <w:rsid w:val="00F42C51"/>
    <w:rPr>
      <w:sz w:val="20"/>
      <w:szCs w:val="20"/>
    </w:rPr>
  </w:style>
  <w:style w:type="paragraph" w:styleId="CommentSubject">
    <w:name w:val="annotation subject"/>
    <w:basedOn w:val="CommentText"/>
    <w:next w:val="CommentText"/>
    <w:link w:val="CommentSubjectChar"/>
    <w:uiPriority w:val="99"/>
    <w:semiHidden/>
    <w:unhideWhenUsed/>
    <w:rsid w:val="00F42C51"/>
    <w:rPr>
      <w:b/>
      <w:bCs/>
    </w:rPr>
  </w:style>
  <w:style w:type="character" w:customStyle="1" w:styleId="CommentSubjectChar">
    <w:name w:val="Comment Subject Char"/>
    <w:basedOn w:val="CommentTextChar"/>
    <w:link w:val="CommentSubject"/>
    <w:uiPriority w:val="99"/>
    <w:semiHidden/>
    <w:rsid w:val="00F42C51"/>
    <w:rPr>
      <w:b/>
      <w:bCs/>
      <w:sz w:val="20"/>
      <w:szCs w:val="20"/>
    </w:rPr>
  </w:style>
  <w:style w:type="paragraph" w:styleId="Revision">
    <w:name w:val="Revision"/>
    <w:hidden/>
    <w:uiPriority w:val="99"/>
    <w:semiHidden/>
    <w:rsid w:val="00E75C2A"/>
    <w:pPr>
      <w:spacing w:after="0" w:line="240" w:lineRule="auto"/>
    </w:pPr>
  </w:style>
  <w:style w:type="paragraph" w:customStyle="1" w:styleId="Default">
    <w:name w:val="Default"/>
    <w:rsid w:val="0033106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basedOn w:val="Normal"/>
    <w:link w:val="NoSpacingChar"/>
    <w:uiPriority w:val="1"/>
    <w:qFormat/>
    <w:rsid w:val="00014408"/>
    <w:pPr>
      <w:spacing w:after="0" w:line="240" w:lineRule="auto"/>
    </w:pPr>
    <w:rPr>
      <w:rFonts w:ascii="Calibri" w:eastAsia="Times New Roman" w:hAnsi="Calibri" w:cs="Times New Roman"/>
      <w:lang w:bidi="en-US"/>
    </w:rPr>
  </w:style>
  <w:style w:type="character" w:customStyle="1" w:styleId="NoSpacingChar">
    <w:name w:val="No Spacing Char"/>
    <w:basedOn w:val="DefaultParagraphFont"/>
    <w:link w:val="NoSpacing"/>
    <w:uiPriority w:val="1"/>
    <w:rsid w:val="00014408"/>
    <w:rPr>
      <w:rFonts w:ascii="Calibri" w:eastAsia="Times New Roman" w:hAnsi="Calibri" w:cs="Times New Roman"/>
      <w:lang w:bidi="en-US"/>
    </w:rPr>
  </w:style>
  <w:style w:type="character" w:styleId="Hyperlink">
    <w:name w:val="Hyperlink"/>
    <w:basedOn w:val="DefaultParagraphFont"/>
    <w:uiPriority w:val="99"/>
    <w:unhideWhenUsed/>
    <w:rsid w:val="00321B9E"/>
    <w:rPr>
      <w:color w:val="0000FF" w:themeColor="hyperlink"/>
      <w:u w:val="single"/>
    </w:rPr>
  </w:style>
  <w:style w:type="character" w:styleId="FollowedHyperlink">
    <w:name w:val="FollowedHyperlink"/>
    <w:basedOn w:val="DefaultParagraphFont"/>
    <w:uiPriority w:val="99"/>
    <w:semiHidden/>
    <w:unhideWhenUsed/>
    <w:rsid w:val="00A754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1759">
      <w:bodyDiv w:val="1"/>
      <w:marLeft w:val="0"/>
      <w:marRight w:val="0"/>
      <w:marTop w:val="0"/>
      <w:marBottom w:val="0"/>
      <w:divBdr>
        <w:top w:val="none" w:sz="0" w:space="0" w:color="auto"/>
        <w:left w:val="none" w:sz="0" w:space="0" w:color="auto"/>
        <w:bottom w:val="none" w:sz="0" w:space="0" w:color="auto"/>
        <w:right w:val="none" w:sz="0" w:space="0" w:color="auto"/>
      </w:divBdr>
    </w:div>
    <w:div w:id="749549175">
      <w:bodyDiv w:val="1"/>
      <w:marLeft w:val="0"/>
      <w:marRight w:val="0"/>
      <w:marTop w:val="0"/>
      <w:marBottom w:val="0"/>
      <w:divBdr>
        <w:top w:val="none" w:sz="0" w:space="0" w:color="auto"/>
        <w:left w:val="none" w:sz="0" w:space="0" w:color="auto"/>
        <w:bottom w:val="none" w:sz="0" w:space="0" w:color="auto"/>
        <w:right w:val="none" w:sz="0" w:space="0" w:color="auto"/>
      </w:divBdr>
    </w:div>
    <w:div w:id="993872728">
      <w:bodyDiv w:val="1"/>
      <w:marLeft w:val="0"/>
      <w:marRight w:val="0"/>
      <w:marTop w:val="0"/>
      <w:marBottom w:val="0"/>
      <w:divBdr>
        <w:top w:val="none" w:sz="0" w:space="0" w:color="auto"/>
        <w:left w:val="none" w:sz="0" w:space="0" w:color="auto"/>
        <w:bottom w:val="none" w:sz="0" w:space="0" w:color="auto"/>
        <w:right w:val="none" w:sz="0" w:space="0" w:color="auto"/>
      </w:divBdr>
    </w:div>
    <w:div w:id="1319845922">
      <w:bodyDiv w:val="1"/>
      <w:marLeft w:val="0"/>
      <w:marRight w:val="0"/>
      <w:marTop w:val="0"/>
      <w:marBottom w:val="0"/>
      <w:divBdr>
        <w:top w:val="none" w:sz="0" w:space="0" w:color="auto"/>
        <w:left w:val="none" w:sz="0" w:space="0" w:color="auto"/>
        <w:bottom w:val="none" w:sz="0" w:space="0" w:color="auto"/>
        <w:right w:val="none" w:sz="0" w:space="0" w:color="auto"/>
      </w:divBdr>
    </w:div>
    <w:div w:id="1745106958">
      <w:bodyDiv w:val="1"/>
      <w:marLeft w:val="0"/>
      <w:marRight w:val="0"/>
      <w:marTop w:val="0"/>
      <w:marBottom w:val="0"/>
      <w:divBdr>
        <w:top w:val="none" w:sz="0" w:space="0" w:color="auto"/>
        <w:left w:val="none" w:sz="0" w:space="0" w:color="auto"/>
        <w:bottom w:val="none" w:sz="0" w:space="0" w:color="auto"/>
        <w:right w:val="none" w:sz="0" w:space="0" w:color="auto"/>
      </w:divBdr>
    </w:div>
    <w:div w:id="1836336853">
      <w:bodyDiv w:val="1"/>
      <w:marLeft w:val="0"/>
      <w:marRight w:val="0"/>
      <w:marTop w:val="0"/>
      <w:marBottom w:val="0"/>
      <w:divBdr>
        <w:top w:val="none" w:sz="0" w:space="0" w:color="auto"/>
        <w:left w:val="none" w:sz="0" w:space="0" w:color="auto"/>
        <w:bottom w:val="none" w:sz="0" w:space="0" w:color="auto"/>
        <w:right w:val="none" w:sz="0" w:space="0" w:color="auto"/>
      </w:divBdr>
    </w:div>
    <w:div w:id="21242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imgurl=http://www.statesymbolsusa.org/IMAGES/Nevada/seal_sos.jpg&amp;imgrefurl=http://www.statesymbolsusa.org/Nevada/stateSEAL.html&amp;h=306&amp;w=300&amp;sz=25&amp;tbnid=-_0TKeaHkZ6ezM:&amp;tbnh=90&amp;tbnw=88&amp;prev=/search?q=nevada+state+seal&amp;tbm=isch&amp;tbo=u&amp;zoom=1&amp;q=nevada+state+seal&amp;usg=__EuOcNhT6tpC7UQ7cNPUgThP89Lk=&amp;docid=HzaseVwftplYyM&amp;sa=X&amp;ei=F74CUriyIYn-iQKIioH4CA&amp;ved=0CDkQ9QEwAA&amp;dur=245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81738A-7488-4CE0-A510-A67833D3B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klhall</dc:creator>
  <cp:lastModifiedBy>Shari Grennan</cp:lastModifiedBy>
  <cp:revision>2</cp:revision>
  <cp:lastPrinted>2018-02-28T16:36:00Z</cp:lastPrinted>
  <dcterms:created xsi:type="dcterms:W3CDTF">2022-07-21T19:20:00Z</dcterms:created>
  <dcterms:modified xsi:type="dcterms:W3CDTF">2022-07-21T19:20:00Z</dcterms:modified>
</cp:coreProperties>
</file>